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B4F42" w14:textId="77777777" w:rsidR="00506D4A" w:rsidRPr="00506D4A" w:rsidRDefault="00506D4A" w:rsidP="00506D4A">
      <w:pPr>
        <w:ind w:right="284"/>
        <w:contextualSpacing/>
        <w:jc w:val="both"/>
        <w:rPr>
          <w:rFonts w:ascii="CMU Sans Serif" w:hAnsi="CMU Sans Serif"/>
          <w:b/>
          <w:bCs/>
          <w:sz w:val="18"/>
          <w:szCs w:val="18"/>
        </w:rPr>
      </w:pPr>
      <w:r w:rsidRPr="00506D4A">
        <w:rPr>
          <w:rFonts w:ascii="CMU Sans Serif" w:hAnsi="CMU Sans Serif"/>
          <w:b/>
          <w:bCs/>
          <w:sz w:val="18"/>
          <w:szCs w:val="18"/>
        </w:rPr>
        <w:t xml:space="preserve">654824 </w:t>
      </w:r>
      <w:proofErr w:type="spellStart"/>
      <w:r w:rsidRPr="00506D4A">
        <w:rPr>
          <w:rFonts w:ascii="CMU Sans Serif" w:hAnsi="CMU Sans Serif"/>
          <w:b/>
          <w:bCs/>
          <w:sz w:val="18"/>
          <w:szCs w:val="18"/>
        </w:rPr>
        <w:t>Little</w:t>
      </w:r>
      <w:proofErr w:type="spellEnd"/>
      <w:r w:rsidRPr="00506D4A">
        <w:rPr>
          <w:rFonts w:ascii="CMU Sans Serif" w:hAnsi="CMU Sans Serif"/>
          <w:b/>
          <w:bCs/>
          <w:sz w:val="18"/>
          <w:szCs w:val="18"/>
        </w:rPr>
        <w:t xml:space="preserve"> </w:t>
      </w:r>
      <w:proofErr w:type="spellStart"/>
      <w:r w:rsidRPr="00506D4A">
        <w:rPr>
          <w:rFonts w:ascii="CMU Sans Serif" w:hAnsi="CMU Sans Serif"/>
          <w:b/>
          <w:bCs/>
          <w:sz w:val="18"/>
          <w:szCs w:val="18"/>
        </w:rPr>
        <w:t>Tikes</w:t>
      </w:r>
      <w:proofErr w:type="spellEnd"/>
      <w:r w:rsidRPr="00506D4A">
        <w:rPr>
          <w:rFonts w:ascii="CMU Sans Serif" w:hAnsi="CMU Sans Serif"/>
          <w:b/>
          <w:bCs/>
          <w:sz w:val="18"/>
          <w:szCs w:val="18"/>
        </w:rPr>
        <w:t xml:space="preserve"> Moje první bubny</w:t>
      </w:r>
    </w:p>
    <w:p w14:paraId="066C491C" w14:textId="77777777" w:rsidR="00506D4A" w:rsidRPr="00506D4A" w:rsidRDefault="00506D4A" w:rsidP="00506D4A">
      <w:pPr>
        <w:ind w:right="284"/>
        <w:contextualSpacing/>
        <w:jc w:val="both"/>
        <w:rPr>
          <w:rStyle w:val="Hypertextovodkaz"/>
          <w:rFonts w:ascii="CMU Sans Serif" w:hAnsi="CMU Sans Serif"/>
          <w:sz w:val="18"/>
          <w:szCs w:val="18"/>
        </w:rPr>
      </w:pPr>
      <w:r w:rsidRPr="00506D4A">
        <w:rPr>
          <w:rFonts w:ascii="CMU Sans Serif" w:eastAsia="Calibri" w:hAnsi="CMU Sans Serif" w:cs="ArialMT"/>
          <w:b/>
          <w:sz w:val="18"/>
          <w:szCs w:val="18"/>
        </w:rPr>
        <w:t>CZ: VAROVÁNÍ! Nevhodné pro děti do 3 let. Malé části. Nebezpečí zalknutí.</w:t>
      </w:r>
      <w:r w:rsidRPr="00506D4A">
        <w:rPr>
          <w:rFonts w:ascii="CMU Sans Serif" w:eastAsia="Calibri" w:hAnsi="CMU Sans Serif" w:cs="ArialMT"/>
          <w:bCs/>
          <w:sz w:val="18"/>
          <w:szCs w:val="18"/>
        </w:rPr>
        <w:t xml:space="preserve"> Doporučen dohled dospělé osoby.</w:t>
      </w:r>
      <w:r w:rsidRPr="00506D4A">
        <w:rPr>
          <w:rFonts w:ascii="CMU Sans Serif" w:eastAsia="Calibri" w:hAnsi="CMU Sans Serif" w:cs="ArialMT"/>
          <w:b/>
          <w:sz w:val="18"/>
          <w:szCs w:val="18"/>
        </w:rPr>
        <w:t xml:space="preserve"> </w:t>
      </w:r>
      <w:r w:rsidRPr="00506D4A">
        <w:rPr>
          <w:rFonts w:ascii="CMU Sans Serif" w:eastAsia="CMU Sans Serif" w:hAnsi="CMU Sans Serif" w:cs="CMU Sans Serif"/>
          <w:sz w:val="18"/>
          <w:szCs w:val="18"/>
        </w:rPr>
        <w:t xml:space="preserve">Obal a adresu si uschovejte, obsahuje důležité informace. Vyrobeno v Číně. </w:t>
      </w:r>
      <w:proofErr w:type="gramStart"/>
      <w:r w:rsidRPr="00506D4A">
        <w:rPr>
          <w:rFonts w:ascii="CMU Sans Serif" w:eastAsia="CMU Sans Serif" w:hAnsi="CMU Sans Serif" w:cs="CMU Sans Serif"/>
          <w:sz w:val="18"/>
          <w:szCs w:val="18"/>
        </w:rPr>
        <w:t>Obal</w:t>
      </w:r>
      <w:proofErr w:type="gramEnd"/>
      <w:r w:rsidRPr="00506D4A">
        <w:rPr>
          <w:rFonts w:ascii="CMU Sans Serif" w:eastAsia="CMU Sans Serif" w:hAnsi="CMU Sans Serif" w:cs="CMU Sans Serif"/>
          <w:sz w:val="18"/>
          <w:szCs w:val="18"/>
        </w:rPr>
        <w:t>, etikety a připevňovací části nejsou součástí výrobku, odstraňte je před tím, než předáte produkt dítěti.</w:t>
      </w:r>
      <w:r w:rsidRPr="00506D4A">
        <w:rPr>
          <w:rFonts w:ascii="CMU Sans Serif" w:eastAsia="Calibri" w:hAnsi="CMU Sans Serif" w:cs="ArialMT"/>
          <w:sz w:val="18"/>
          <w:szCs w:val="18"/>
        </w:rPr>
        <w:t xml:space="preserve"> </w:t>
      </w:r>
      <w:proofErr w:type="spellStart"/>
      <w:r w:rsidRPr="00506D4A">
        <w:rPr>
          <w:rFonts w:ascii="CMU Sans Serif" w:eastAsia="CMU Sans Serif" w:hAnsi="CMU Sans Serif" w:cs="CMU Sans Serif"/>
          <w:sz w:val="18"/>
          <w:szCs w:val="18"/>
        </w:rPr>
        <w:t>Little</w:t>
      </w:r>
      <w:proofErr w:type="spellEnd"/>
      <w:r w:rsidRPr="00506D4A">
        <w:rPr>
          <w:rFonts w:ascii="CMU Sans Serif" w:eastAsia="CMU Sans Serif" w:hAnsi="CMU Sans Serif" w:cs="CMU Sans Serif"/>
          <w:sz w:val="18"/>
          <w:szCs w:val="18"/>
        </w:rPr>
        <w:t xml:space="preserve"> </w:t>
      </w:r>
      <w:proofErr w:type="spellStart"/>
      <w:r w:rsidRPr="00506D4A">
        <w:rPr>
          <w:rFonts w:ascii="CMU Sans Serif" w:eastAsia="CMU Sans Serif" w:hAnsi="CMU Sans Serif" w:cs="CMU Sans Serif"/>
          <w:sz w:val="18"/>
          <w:szCs w:val="18"/>
        </w:rPr>
        <w:t>Tikes</w:t>
      </w:r>
      <w:proofErr w:type="spellEnd"/>
      <w:r w:rsidRPr="00506D4A">
        <w:rPr>
          <w:rFonts w:ascii="CMU Sans Serif" w:eastAsia="CMU Sans Serif" w:hAnsi="CMU Sans Serif" w:cs="CMU Sans Serif"/>
          <w:sz w:val="18"/>
          <w:szCs w:val="18"/>
        </w:rPr>
        <w:t xml:space="preserve"> </w:t>
      </w:r>
      <w:r w:rsidRPr="00506D4A">
        <w:rPr>
          <w:rFonts w:ascii="CMU Sans Serif" w:eastAsia="CMU Sans Serif" w:hAnsi="CMU Sans Serif" w:cs="CMU Sans Serif"/>
          <w:sz w:val="18"/>
          <w:szCs w:val="18"/>
          <w:vertAlign w:val="superscript"/>
        </w:rPr>
        <w:t>TM</w:t>
      </w:r>
      <w:r w:rsidRPr="00506D4A">
        <w:rPr>
          <w:rFonts w:ascii="CMU Sans Serif" w:eastAsia="CMU Sans Serif" w:hAnsi="CMU Sans Serif" w:cs="CMU Sans Serif"/>
          <w:sz w:val="18"/>
          <w:szCs w:val="18"/>
        </w:rPr>
        <w:t xml:space="preserve"> a MY REAL JAM</w:t>
      </w:r>
      <w:r w:rsidRPr="00506D4A">
        <w:rPr>
          <w:rFonts w:ascii="CMU Sans Serif" w:eastAsia="CMU Sans Serif" w:hAnsi="CMU Sans Serif" w:cs="CMU Sans Serif"/>
          <w:sz w:val="18"/>
          <w:szCs w:val="18"/>
          <w:vertAlign w:val="superscript"/>
        </w:rPr>
        <w:t xml:space="preserve"> TM</w:t>
      </w:r>
      <w:r w:rsidRPr="00506D4A">
        <w:rPr>
          <w:rFonts w:ascii="CMU Sans Serif" w:eastAsia="CMU Sans Serif" w:hAnsi="CMU Sans Serif" w:cs="CMU Sans Serif"/>
          <w:sz w:val="18"/>
          <w:szCs w:val="18"/>
        </w:rPr>
        <w:t xml:space="preserve"> je ochranná známka společnosti </w:t>
      </w:r>
      <w:proofErr w:type="spellStart"/>
      <w:r w:rsidRPr="00506D4A">
        <w:rPr>
          <w:rFonts w:ascii="CMU Sans Serif" w:eastAsia="CMU Sans Serif" w:hAnsi="CMU Sans Serif" w:cs="CMU Sans Serif"/>
          <w:sz w:val="18"/>
          <w:szCs w:val="18"/>
        </w:rPr>
        <w:t>Little</w:t>
      </w:r>
      <w:proofErr w:type="spellEnd"/>
      <w:r w:rsidRPr="00506D4A">
        <w:rPr>
          <w:rFonts w:ascii="CMU Sans Serif" w:eastAsia="CMU Sans Serif" w:hAnsi="CMU Sans Serif" w:cs="CMU Sans Serif"/>
          <w:sz w:val="18"/>
          <w:szCs w:val="18"/>
        </w:rPr>
        <w:t xml:space="preserve"> </w:t>
      </w:r>
      <w:proofErr w:type="spellStart"/>
      <w:r w:rsidRPr="00506D4A">
        <w:rPr>
          <w:rFonts w:ascii="CMU Sans Serif" w:eastAsia="CMU Sans Serif" w:hAnsi="CMU Sans Serif" w:cs="CMU Sans Serif"/>
          <w:sz w:val="18"/>
          <w:szCs w:val="18"/>
        </w:rPr>
        <w:t>Tikes</w:t>
      </w:r>
      <w:proofErr w:type="spellEnd"/>
      <w:r w:rsidRPr="00506D4A">
        <w:rPr>
          <w:rFonts w:ascii="CMU Sans Serif" w:eastAsia="CMU Sans Serif" w:hAnsi="CMU Sans Serif" w:cs="CMU Sans Serif"/>
          <w:sz w:val="18"/>
          <w:szCs w:val="18"/>
        </w:rPr>
        <w:t xml:space="preserve"> v USA a dalších zemích. Všechna loga, jména, postavy, podobnosti, obrázky, slogany a vzhled balení jsou majetkem MGA. </w:t>
      </w:r>
      <w:r w:rsidRPr="00506D4A">
        <w:rPr>
          <w:rFonts w:ascii="CMU Sans Serif" w:hAnsi="CMU Sans Serif"/>
          <w:b/>
          <w:bCs/>
          <w:sz w:val="18"/>
          <w:szCs w:val="18"/>
        </w:rPr>
        <w:t>Obsah balení</w:t>
      </w:r>
      <w:r w:rsidRPr="00506D4A">
        <w:rPr>
          <w:rFonts w:ascii="CMU Sans Serif" w:hAnsi="CMU Sans Serif" w:cs="CMUSansSerif"/>
          <w:sz w:val="18"/>
          <w:szCs w:val="18"/>
        </w:rPr>
        <w:t xml:space="preserve">: 1 bubny, 2 paličky. </w:t>
      </w:r>
      <w:r w:rsidRPr="00506D4A">
        <w:rPr>
          <w:rFonts w:ascii="CMU Sans Serif" w:hAnsi="CMU Sans Serif"/>
          <w:b/>
          <w:bCs/>
          <w:sz w:val="18"/>
          <w:szCs w:val="18"/>
        </w:rPr>
        <w:t>Baterie a instalace:</w:t>
      </w:r>
      <w:r w:rsidRPr="00506D4A">
        <w:rPr>
          <w:rFonts w:ascii="CMU Sans Serif" w:hAnsi="CMU Sans Serif"/>
          <w:sz w:val="18"/>
          <w:szCs w:val="18"/>
        </w:rPr>
        <w:t xml:space="preserve"> Obrázkový návod k výměně baterií přiložen. Budete potřebovat: 3 x 1,5 V AA (LR6) baterie. Baterie musí instalovat a měnit dospělý. Před prvním použitím musíte vložit nové alkalické baterie. Pomocí křížového šroubováku vyndejte víčko z otvoru na baterie. Vložte 3 nové baterie, ujistěte se, že jsou vloženy správným směrem (+) a (-) a víčko přišroubujte zpět.  Baterie držte dál od dětí. </w:t>
      </w:r>
      <w:r w:rsidRPr="00506D4A">
        <w:rPr>
          <w:rFonts w:ascii="CMU Sans Serif" w:hAnsi="CMU Sans Serif"/>
          <w:b/>
          <w:bCs/>
          <w:sz w:val="18"/>
          <w:szCs w:val="18"/>
        </w:rPr>
        <w:t>Bezpečnostní informace k bateriím:</w:t>
      </w:r>
      <w:r w:rsidRPr="00506D4A">
        <w:rPr>
          <w:rFonts w:ascii="CMU Sans Serif" w:hAnsi="CMU Sans Serif"/>
          <w:sz w:val="18"/>
          <w:szCs w:val="18"/>
        </w:rPr>
        <w:t xml:space="preserve"> Pro delší výdrž používejte alkalické baterie. Dbejte správné polarity. Nepoužívejte současně baterie různého stáří, typu, nenabíjecí s nabíjecími. Baterie nezkratujte. Pokud výrobek delší čas nepoužíváte, vyjměte baterie, abyste předešli jejich vytečení. Vybité baterie vyjměte. Použité baterie odevzdávejte na sběrných místech. Nenabíjejte nenabíjecí baterie. Nabíjecí baterie nabíjejte pouze pod dohledem dospělého. Před nabíjením baterií je vyjměte z výrobku. Baterie nevystavujte ohni, mohly by vytéct nebo explodovat. </w:t>
      </w:r>
      <w:r w:rsidRPr="00506D4A">
        <w:rPr>
          <w:rFonts w:ascii="CMU Sans Serif" w:hAnsi="CMU Sans Serif" w:cs="CMUSansSerif"/>
          <w:sz w:val="18"/>
          <w:szCs w:val="18"/>
        </w:rPr>
        <w:t xml:space="preserve"> Obrázkový návod přiložen. </w:t>
      </w:r>
      <w:r w:rsidRPr="00506D4A">
        <w:rPr>
          <w:rFonts w:ascii="CMU Sans Serif" w:hAnsi="CMU Sans Serif" w:cs="CMUSansSerif"/>
          <w:b/>
          <w:bCs/>
          <w:sz w:val="18"/>
          <w:szCs w:val="18"/>
        </w:rPr>
        <w:t>Bubny se čtyřmi režimy:</w:t>
      </w:r>
      <w:r w:rsidRPr="00506D4A">
        <w:rPr>
          <w:rFonts w:ascii="CMU Sans Serif" w:hAnsi="CMU Sans Serif" w:cs="CMUSansSerif"/>
          <w:sz w:val="18"/>
          <w:szCs w:val="18"/>
        </w:rPr>
        <w:t xml:space="preserve"> Otočte knoflíkem a vyberte požadovaný režim. Režim č. 1 Hrajte s kapelou: Kapela hraje na pozadí. Hrajte na bubny a přidejte se ke kapele. Režim č. 2 Free Play: V tomto režimu můžete upravit rychlost i hlasitost pomocí příslušných knoflíků. Režim č. 3 Solo Jam: Při použití vlastního zařízení postupujte dle následujících kroků. 1. Připojte zařízení k bubnům podle návodu u 4. režimu. 2. Ujistěte se, že zvuk na vašem zařízení je nastaven na maximum. 3. Vyberte skladbu. 4. Ujistěte se, že skladba je zastavená pauzou. 5. Hrajte na bubny, aby se skladba začala přehrávat. Pokud přestanete hrát, skladba bude pokračovat pár sekund a pak se přehrávání </w:t>
      </w:r>
      <w:proofErr w:type="gramStart"/>
      <w:r w:rsidRPr="00506D4A">
        <w:rPr>
          <w:rFonts w:ascii="CMU Sans Serif" w:hAnsi="CMU Sans Serif" w:cs="CMUSansSerif"/>
          <w:sz w:val="18"/>
          <w:szCs w:val="18"/>
        </w:rPr>
        <w:t>ukončí</w:t>
      </w:r>
      <w:proofErr w:type="gramEnd"/>
      <w:r w:rsidRPr="00506D4A">
        <w:rPr>
          <w:rFonts w:ascii="CMU Sans Serif" w:hAnsi="CMU Sans Serif" w:cs="CMUSansSerif"/>
          <w:sz w:val="18"/>
          <w:szCs w:val="18"/>
        </w:rPr>
        <w:t xml:space="preserve">. Režim č. 4 Přehrávání jakékoli skladby: Bluetooth. Přepněte tlačítko s režimy do Bluetooth, kytara bude hrát během hledání zařízení. Zapněte Bluetooth na vašem zařízení a vyberte MGA </w:t>
      </w:r>
      <w:proofErr w:type="spellStart"/>
      <w:r w:rsidRPr="00506D4A">
        <w:rPr>
          <w:rFonts w:ascii="CMU Sans Serif" w:hAnsi="CMU Sans Serif" w:cs="CMUSansSerif"/>
          <w:sz w:val="18"/>
          <w:szCs w:val="18"/>
        </w:rPr>
        <w:t>Drums</w:t>
      </w:r>
      <w:proofErr w:type="spellEnd"/>
      <w:r w:rsidRPr="00506D4A">
        <w:rPr>
          <w:rFonts w:ascii="CMU Sans Serif" w:hAnsi="CMU Sans Serif" w:cs="CMUSansSerif"/>
          <w:sz w:val="18"/>
          <w:szCs w:val="18"/>
        </w:rPr>
        <w:t xml:space="preserve">. Bubny mohou být připojeny pouze k jednomu zařízení. Pokud nehrají bubny skladbu ze zařízení, ujistěte se, že jsou zařízení propojena. Ujistěte se, že je zapnutý zvuk na bubnech. Poté, co vyberete v zařízen skladbu, opusťte aplikaci, ale nezavírejte ji. Pokud bubny přestaly fungovat, ujistěte se, že nejsou vybité baterie. Ujistěte se, že bubny i zvuk jsou zapnuté. </w:t>
      </w:r>
      <w:r w:rsidRPr="00506D4A">
        <w:rPr>
          <w:rFonts w:ascii="CMU Sans Serif" w:hAnsi="CMU Sans Serif"/>
          <w:b/>
          <w:bCs/>
          <w:sz w:val="18"/>
          <w:szCs w:val="18"/>
        </w:rPr>
        <w:t xml:space="preserve">Důležité informace: </w:t>
      </w:r>
      <w:r w:rsidRPr="00506D4A">
        <w:rPr>
          <w:rFonts w:ascii="CMU Sans Serif" w:hAnsi="CMU Sans Serif"/>
          <w:sz w:val="18"/>
          <w:szCs w:val="18"/>
        </w:rPr>
        <w:t xml:space="preserve">Baterie obsažené v balení jsou určeny pouze pro účely ukázky funkcí. Abyste šetřili energii, bubny vypněte vždy, když si s nimi nehrajete. Po 30 sekundách nečinnosti přejdou bubny do režimu spánku. Pro probuzení zahrajte na jakýkoliv buben. </w:t>
      </w:r>
      <w:hyperlink r:id="rId4" w:history="1">
        <w:r w:rsidRPr="00506D4A">
          <w:rPr>
            <w:rStyle w:val="Hypertextovodkaz"/>
            <w:rFonts w:ascii="CMU Sans Serif" w:hAnsi="CMU Sans Serif"/>
            <w:sz w:val="18"/>
            <w:szCs w:val="18"/>
          </w:rPr>
          <w:t>www.little-tikes.cz</w:t>
        </w:r>
      </w:hyperlink>
      <w:r w:rsidRPr="00506D4A">
        <w:rPr>
          <w:rStyle w:val="Hypertextovodkaz"/>
          <w:rFonts w:ascii="CMU Sans Serif" w:hAnsi="CMU Sans Serif"/>
          <w:sz w:val="18"/>
          <w:szCs w:val="18"/>
        </w:rPr>
        <w:t xml:space="preserve">. </w:t>
      </w:r>
      <w:r w:rsidRPr="00506D4A">
        <w:rPr>
          <w:rFonts w:ascii="CMU Sans Serif" w:hAnsi="CMU Sans Serif"/>
          <w:b/>
          <w:bCs/>
          <w:sz w:val="18"/>
          <w:szCs w:val="18"/>
        </w:rPr>
        <w:t>Dovozce pro ČR:</w:t>
      </w:r>
      <w:r w:rsidRPr="00506D4A">
        <w:rPr>
          <w:rFonts w:ascii="CMU Sans Serif" w:hAnsi="CMU Sans Serif" w:cs="ArialMT"/>
          <w:bCs/>
          <w:sz w:val="18"/>
          <w:szCs w:val="18"/>
        </w:rPr>
        <w:t xml:space="preserve"> </w:t>
      </w:r>
      <w:r w:rsidRPr="00506D4A">
        <w:rPr>
          <w:rFonts w:ascii="CMU Sans Serif" w:eastAsia="CMU Sans Serif" w:hAnsi="CMU Sans Serif" w:cs="CMU Sans Serif"/>
          <w:sz w:val="18"/>
          <w:szCs w:val="18"/>
        </w:rPr>
        <w:t xml:space="preserve">MGA </w:t>
      </w:r>
      <w:proofErr w:type="spellStart"/>
      <w:r w:rsidRPr="00506D4A">
        <w:rPr>
          <w:rFonts w:ascii="CMU Sans Serif" w:eastAsia="CMU Sans Serif" w:hAnsi="CMU Sans Serif" w:cs="CMU Sans Serif"/>
          <w:sz w:val="18"/>
          <w:szCs w:val="18"/>
        </w:rPr>
        <w:t>Entertainment</w:t>
      </w:r>
      <w:proofErr w:type="spellEnd"/>
      <w:r w:rsidRPr="00506D4A">
        <w:rPr>
          <w:rFonts w:ascii="CMU Sans Serif" w:eastAsia="CMU Sans Serif" w:hAnsi="CMU Sans Serif" w:cs="CMU Sans Serif"/>
          <w:sz w:val="18"/>
          <w:szCs w:val="18"/>
        </w:rPr>
        <w:t xml:space="preserve"> </w:t>
      </w:r>
      <w:proofErr w:type="spellStart"/>
      <w:r w:rsidRPr="00506D4A">
        <w:rPr>
          <w:rFonts w:ascii="CMU Sans Serif" w:eastAsia="CMU Sans Serif" w:hAnsi="CMU Sans Serif" w:cs="CMU Sans Serif"/>
          <w:sz w:val="18"/>
          <w:szCs w:val="18"/>
        </w:rPr>
        <w:t>Netherlands</w:t>
      </w:r>
      <w:proofErr w:type="spellEnd"/>
      <w:r w:rsidRPr="00506D4A">
        <w:rPr>
          <w:rFonts w:ascii="CMU Sans Serif" w:eastAsia="CMU Sans Serif" w:hAnsi="CMU Sans Serif" w:cs="CMU Sans Serif"/>
          <w:sz w:val="18"/>
          <w:szCs w:val="18"/>
        </w:rPr>
        <w:t xml:space="preserve"> B.V., Baronie 68-70, 2404 XG </w:t>
      </w:r>
      <w:proofErr w:type="spellStart"/>
      <w:r w:rsidRPr="00506D4A">
        <w:rPr>
          <w:rFonts w:ascii="CMU Sans Serif" w:eastAsia="CMU Sans Serif" w:hAnsi="CMU Sans Serif" w:cs="CMU Sans Serif"/>
          <w:sz w:val="18"/>
          <w:szCs w:val="18"/>
        </w:rPr>
        <w:t>Alphen</w:t>
      </w:r>
      <w:proofErr w:type="spellEnd"/>
      <w:r w:rsidRPr="00506D4A">
        <w:rPr>
          <w:rFonts w:ascii="CMU Sans Serif" w:eastAsia="CMU Sans Serif" w:hAnsi="CMU Sans Serif" w:cs="CMU Sans Serif"/>
          <w:sz w:val="18"/>
          <w:szCs w:val="18"/>
        </w:rPr>
        <w:t xml:space="preserve"> </w:t>
      </w:r>
      <w:proofErr w:type="spellStart"/>
      <w:r w:rsidRPr="00506D4A">
        <w:rPr>
          <w:rFonts w:ascii="CMU Sans Serif" w:eastAsia="CMU Sans Serif" w:hAnsi="CMU Sans Serif" w:cs="CMU Sans Serif"/>
          <w:sz w:val="18"/>
          <w:szCs w:val="18"/>
        </w:rPr>
        <w:t>aan</w:t>
      </w:r>
      <w:proofErr w:type="spellEnd"/>
      <w:r w:rsidRPr="00506D4A">
        <w:rPr>
          <w:rFonts w:ascii="CMU Sans Serif" w:eastAsia="CMU Sans Serif" w:hAnsi="CMU Sans Serif" w:cs="CMU Sans Serif"/>
          <w:sz w:val="18"/>
          <w:szCs w:val="18"/>
        </w:rPr>
        <w:t xml:space="preserve"> den </w:t>
      </w:r>
      <w:proofErr w:type="spellStart"/>
      <w:r w:rsidRPr="00506D4A">
        <w:rPr>
          <w:rFonts w:ascii="CMU Sans Serif" w:eastAsia="CMU Sans Serif" w:hAnsi="CMU Sans Serif" w:cs="CMU Sans Serif"/>
          <w:sz w:val="18"/>
          <w:szCs w:val="18"/>
        </w:rPr>
        <w:t>Rijn</w:t>
      </w:r>
      <w:proofErr w:type="spellEnd"/>
      <w:r w:rsidRPr="00506D4A">
        <w:rPr>
          <w:rFonts w:ascii="CMU Sans Serif" w:eastAsia="CMU Sans Serif" w:hAnsi="CMU Sans Serif" w:cs="CMU Sans Serif"/>
          <w:sz w:val="18"/>
          <w:szCs w:val="18"/>
        </w:rPr>
        <w:t>, Nizozemsko. E-mail:</w:t>
      </w:r>
      <w:r w:rsidRPr="00506D4A">
        <w:rPr>
          <w:rFonts w:ascii="CMU Sans Serif" w:hAnsi="CMU Sans Serif" w:cs="ArialMT"/>
          <w:sz w:val="18"/>
          <w:szCs w:val="18"/>
        </w:rPr>
        <w:t> </w:t>
      </w:r>
      <w:hyperlink r:id="rId5" w:history="1">
        <w:r w:rsidRPr="00506D4A">
          <w:rPr>
            <w:rStyle w:val="Hypertextovodkaz"/>
            <w:rFonts w:ascii="CMU Sans Serif" w:hAnsi="CMU Sans Serif"/>
            <w:sz w:val="18"/>
            <w:szCs w:val="18"/>
          </w:rPr>
          <w:t>zakaznickyservis@mgae.com</w:t>
        </w:r>
      </w:hyperlink>
      <w:r w:rsidRPr="00506D4A">
        <w:rPr>
          <w:rStyle w:val="Hypertextovodkaz"/>
          <w:rFonts w:ascii="CMU Sans Serif" w:hAnsi="CMU Sans Serif"/>
          <w:sz w:val="18"/>
          <w:szCs w:val="18"/>
        </w:rPr>
        <w:t xml:space="preserve">. </w:t>
      </w:r>
    </w:p>
    <w:p w14:paraId="033D5825" w14:textId="77777777" w:rsidR="00506D4A" w:rsidRPr="00506D4A" w:rsidRDefault="00506D4A" w:rsidP="00506D4A">
      <w:pPr>
        <w:ind w:left="284" w:right="284"/>
        <w:contextualSpacing/>
        <w:jc w:val="both"/>
        <w:rPr>
          <w:rStyle w:val="Hypertextovodkaz"/>
          <w:rFonts w:ascii="CMU Sans Serif" w:hAnsi="CMU Sans Serif" w:cs="CMUSansSerif"/>
          <w:sz w:val="18"/>
          <w:szCs w:val="18"/>
        </w:rPr>
      </w:pPr>
    </w:p>
    <w:p w14:paraId="636B33EB" w14:textId="77777777" w:rsidR="00506D4A" w:rsidRPr="00506D4A" w:rsidRDefault="00506D4A" w:rsidP="00506D4A">
      <w:pPr>
        <w:ind w:right="284"/>
        <w:contextualSpacing/>
        <w:jc w:val="both"/>
        <w:rPr>
          <w:rFonts w:ascii="CMU Sans Serif" w:hAnsi="CMU Sans Serif"/>
          <w:b/>
          <w:bCs/>
          <w:sz w:val="18"/>
          <w:szCs w:val="18"/>
        </w:rPr>
      </w:pPr>
      <w:r w:rsidRPr="00506D4A">
        <w:rPr>
          <w:rFonts w:ascii="CMU Sans Serif" w:hAnsi="CMU Sans Serif"/>
          <w:b/>
          <w:bCs/>
          <w:sz w:val="18"/>
          <w:szCs w:val="18"/>
        </w:rPr>
        <w:t xml:space="preserve">654824 </w:t>
      </w:r>
      <w:proofErr w:type="spellStart"/>
      <w:r w:rsidRPr="00506D4A">
        <w:rPr>
          <w:rFonts w:ascii="CMU Sans Serif" w:hAnsi="CMU Sans Serif"/>
          <w:b/>
          <w:bCs/>
          <w:sz w:val="18"/>
          <w:szCs w:val="18"/>
        </w:rPr>
        <w:t>Little</w:t>
      </w:r>
      <w:proofErr w:type="spellEnd"/>
      <w:r w:rsidRPr="00506D4A">
        <w:rPr>
          <w:rFonts w:ascii="CMU Sans Serif" w:hAnsi="CMU Sans Serif"/>
          <w:b/>
          <w:bCs/>
          <w:sz w:val="18"/>
          <w:szCs w:val="18"/>
        </w:rPr>
        <w:t xml:space="preserve"> </w:t>
      </w:r>
      <w:proofErr w:type="spellStart"/>
      <w:r w:rsidRPr="00506D4A">
        <w:rPr>
          <w:rFonts w:ascii="CMU Sans Serif" w:hAnsi="CMU Sans Serif"/>
          <w:b/>
          <w:bCs/>
          <w:sz w:val="18"/>
          <w:szCs w:val="18"/>
        </w:rPr>
        <w:t>Tikes</w:t>
      </w:r>
      <w:proofErr w:type="spellEnd"/>
      <w:r w:rsidRPr="00506D4A">
        <w:rPr>
          <w:rFonts w:ascii="CMU Sans Serif" w:hAnsi="CMU Sans Serif"/>
          <w:b/>
          <w:bCs/>
          <w:sz w:val="18"/>
          <w:szCs w:val="18"/>
        </w:rPr>
        <w:t xml:space="preserve"> Moje prvé bubny</w:t>
      </w:r>
    </w:p>
    <w:p w14:paraId="22B3AC38" w14:textId="77777777" w:rsidR="00506D4A" w:rsidRPr="00506D4A" w:rsidRDefault="00506D4A" w:rsidP="00506D4A">
      <w:pPr>
        <w:ind w:right="284"/>
        <w:contextualSpacing/>
        <w:jc w:val="both"/>
        <w:rPr>
          <w:rFonts w:ascii="CMU Sans Serif" w:eastAsia="CMU Sans Serif" w:hAnsi="CMU Sans Serif" w:cs="CMU Sans Serif"/>
          <w:sz w:val="18"/>
          <w:szCs w:val="18"/>
          <w:lang w:val="sk-SK"/>
        </w:rPr>
      </w:pPr>
      <w:r w:rsidRPr="00506D4A">
        <w:rPr>
          <w:rFonts w:ascii="CMU Sans Serif" w:hAnsi="CMU Sans Serif" w:cstheme="minorHAnsi"/>
          <w:b/>
          <w:bCs/>
          <w:sz w:val="18"/>
          <w:szCs w:val="18"/>
          <w:lang w:val="sk-SK"/>
        </w:rPr>
        <w:t>SK: VAROVANIE! Nevhodné pre deti do 3 rokov. Malé časti. Nebezpečenstvo prehltnutia.</w:t>
      </w:r>
      <w:r w:rsidRPr="00506D4A">
        <w:rPr>
          <w:rFonts w:ascii="CMU Sans Serif" w:hAnsi="CMU Sans Serif" w:cstheme="minorHAnsi"/>
          <w:sz w:val="18"/>
          <w:szCs w:val="18"/>
          <w:lang w:val="sk-SK"/>
        </w:rPr>
        <w:t xml:space="preserve"> Od</w:t>
      </w:r>
      <w:r w:rsidRPr="00506D4A">
        <w:rPr>
          <w:rFonts w:ascii="CMU Sans Serif" w:hAnsi="CMU Sans Serif"/>
          <w:sz w:val="18"/>
          <w:szCs w:val="18"/>
          <w:lang w:val="sk-SK"/>
        </w:rPr>
        <w:t xml:space="preserve">porúčaný dohľad dospelej osoby. Obal a adresu si uschovajte, obsahuje dôležité informácie. Vyrobené v Číne. Obal, etikety a upevňovacie časti nie sú súčasťou výrobku, odstráňte ich pred tým, čo odovzdáte produkt dieťaťu. </w:t>
      </w:r>
      <w:proofErr w:type="spellStart"/>
      <w:r w:rsidRPr="00506D4A">
        <w:rPr>
          <w:rFonts w:ascii="CMU Sans Serif" w:hAnsi="CMU Sans Serif"/>
          <w:sz w:val="18"/>
          <w:szCs w:val="18"/>
          <w:lang w:val="sk-SK"/>
        </w:rPr>
        <w:t>Little</w:t>
      </w:r>
      <w:proofErr w:type="spellEnd"/>
      <w:r w:rsidRPr="00506D4A">
        <w:rPr>
          <w:rFonts w:ascii="CMU Sans Serif" w:hAnsi="CMU Sans Serif"/>
          <w:sz w:val="18"/>
          <w:szCs w:val="18"/>
          <w:lang w:val="sk-SK"/>
        </w:rPr>
        <w:t xml:space="preserve"> </w:t>
      </w:r>
      <w:proofErr w:type="spellStart"/>
      <w:r w:rsidRPr="00506D4A">
        <w:rPr>
          <w:rFonts w:ascii="CMU Sans Serif" w:hAnsi="CMU Sans Serif"/>
          <w:sz w:val="18"/>
          <w:szCs w:val="18"/>
          <w:lang w:val="sk-SK"/>
        </w:rPr>
        <w:t>Tikes</w:t>
      </w:r>
      <w:proofErr w:type="spellEnd"/>
      <w:r w:rsidRPr="00506D4A">
        <w:rPr>
          <w:rFonts w:ascii="CMU Sans Serif" w:hAnsi="CMU Sans Serif"/>
          <w:sz w:val="18"/>
          <w:szCs w:val="18"/>
          <w:lang w:val="sk-SK"/>
        </w:rPr>
        <w:t xml:space="preserve"> </w:t>
      </w:r>
      <w:r w:rsidRPr="00506D4A">
        <w:rPr>
          <w:rFonts w:ascii="CMU Sans Serif" w:eastAsia="CMU Sans Serif" w:hAnsi="CMU Sans Serif" w:cs="CMU Sans Serif"/>
          <w:sz w:val="18"/>
          <w:szCs w:val="18"/>
          <w:vertAlign w:val="superscript"/>
        </w:rPr>
        <w:t>TM</w:t>
      </w:r>
      <w:r w:rsidRPr="00506D4A">
        <w:rPr>
          <w:rFonts w:ascii="CMU Sans Serif" w:hAnsi="CMU Sans Serif"/>
          <w:sz w:val="18"/>
          <w:szCs w:val="18"/>
          <w:lang w:val="sk-SK"/>
        </w:rPr>
        <w:t xml:space="preserve"> a MY REAL JAM </w:t>
      </w:r>
      <w:r w:rsidRPr="00506D4A">
        <w:rPr>
          <w:rFonts w:ascii="CMU Sans Serif" w:eastAsia="CMU Sans Serif" w:hAnsi="CMU Sans Serif" w:cs="CMU Sans Serif"/>
          <w:sz w:val="18"/>
          <w:szCs w:val="18"/>
          <w:vertAlign w:val="superscript"/>
        </w:rPr>
        <w:t>TM</w:t>
      </w:r>
      <w:r w:rsidRPr="00506D4A">
        <w:rPr>
          <w:rFonts w:ascii="CMU Sans Serif" w:hAnsi="CMU Sans Serif"/>
          <w:sz w:val="18"/>
          <w:szCs w:val="18"/>
          <w:lang w:val="sk-SK"/>
        </w:rPr>
        <w:t xml:space="preserve"> je ochranná známka spoločnosti </w:t>
      </w:r>
      <w:proofErr w:type="spellStart"/>
      <w:r w:rsidRPr="00506D4A">
        <w:rPr>
          <w:rFonts w:ascii="CMU Sans Serif" w:hAnsi="CMU Sans Serif"/>
          <w:sz w:val="18"/>
          <w:szCs w:val="18"/>
          <w:lang w:val="sk-SK"/>
        </w:rPr>
        <w:t>Little</w:t>
      </w:r>
      <w:proofErr w:type="spellEnd"/>
      <w:r w:rsidRPr="00506D4A">
        <w:rPr>
          <w:rFonts w:ascii="CMU Sans Serif" w:hAnsi="CMU Sans Serif"/>
          <w:sz w:val="18"/>
          <w:szCs w:val="18"/>
          <w:lang w:val="sk-SK"/>
        </w:rPr>
        <w:t xml:space="preserve"> </w:t>
      </w:r>
      <w:proofErr w:type="spellStart"/>
      <w:r w:rsidRPr="00506D4A">
        <w:rPr>
          <w:rFonts w:ascii="CMU Sans Serif" w:hAnsi="CMU Sans Serif"/>
          <w:sz w:val="18"/>
          <w:szCs w:val="18"/>
          <w:lang w:val="sk-SK"/>
        </w:rPr>
        <w:t>Tikes</w:t>
      </w:r>
      <w:proofErr w:type="spellEnd"/>
      <w:r w:rsidRPr="00506D4A">
        <w:rPr>
          <w:rFonts w:ascii="CMU Sans Serif" w:hAnsi="CMU Sans Serif"/>
          <w:sz w:val="18"/>
          <w:szCs w:val="18"/>
          <w:lang w:val="sk-SK"/>
        </w:rPr>
        <w:t xml:space="preserve"> v USA a ďalších krajinách. Všetky logá, mená, postavy, podobnosti, obrázky, slogany a vzhľad balenia sú majetkom MGA. </w:t>
      </w:r>
      <w:r w:rsidRPr="00506D4A">
        <w:rPr>
          <w:rFonts w:ascii="CMU Sans Serif" w:hAnsi="CMU Sans Serif"/>
          <w:b/>
          <w:bCs/>
          <w:sz w:val="18"/>
          <w:szCs w:val="18"/>
          <w:lang w:val="sk-SK"/>
        </w:rPr>
        <w:t>Obsah balenia:</w:t>
      </w:r>
      <w:r w:rsidRPr="00506D4A">
        <w:rPr>
          <w:rFonts w:ascii="CMU Sans Serif" w:hAnsi="CMU Sans Serif"/>
          <w:sz w:val="18"/>
          <w:szCs w:val="18"/>
          <w:lang w:val="sk-SK"/>
        </w:rPr>
        <w:t xml:space="preserve"> </w:t>
      </w:r>
      <w:r w:rsidRPr="00506D4A">
        <w:rPr>
          <w:rFonts w:ascii="CMU Sans Serif" w:hAnsi="CMU Sans Serif" w:cs="CMUSansSerif"/>
          <w:sz w:val="18"/>
          <w:szCs w:val="18"/>
        </w:rPr>
        <w:t>1 bubny, 2 paličky</w:t>
      </w:r>
      <w:r w:rsidRPr="00506D4A">
        <w:rPr>
          <w:rFonts w:ascii="CMU Sans Serif" w:hAnsi="CMU Sans Serif"/>
          <w:sz w:val="18"/>
          <w:szCs w:val="18"/>
          <w:lang w:val="sk-SK"/>
        </w:rPr>
        <w:t xml:space="preserve">. </w:t>
      </w:r>
      <w:r w:rsidRPr="00506D4A">
        <w:rPr>
          <w:rFonts w:ascii="CMU Sans Serif" w:hAnsi="CMU Sans Serif"/>
          <w:b/>
          <w:bCs/>
          <w:sz w:val="18"/>
          <w:szCs w:val="18"/>
          <w:lang w:val="sk-SK"/>
        </w:rPr>
        <w:t>Batérie a inštalácia:</w:t>
      </w:r>
      <w:r w:rsidRPr="00506D4A">
        <w:rPr>
          <w:rFonts w:ascii="CMU Sans Serif" w:hAnsi="CMU Sans Serif"/>
          <w:sz w:val="18"/>
          <w:szCs w:val="18"/>
          <w:lang w:val="sk-SK"/>
        </w:rPr>
        <w:t xml:space="preserve"> Obrázkový návod k výmene batérií priložený. Budete potrebovať: 3 x 1,5 V AA (LR6) batérie. Batérie musí inštalovať a meniť dospelý. Pred prvým použitím musíte vložiť nové alkalické batérie. Pomocou krížového skrutkovača vyberte viečka z otvoru na batérie. Vložte 3 nové batérie, uistite sa, že sú vložené správnym smerom (+) a (-) a viečko priskrutkujte späť. Batérie držte ďalej od detí. </w:t>
      </w:r>
      <w:r w:rsidRPr="00506D4A">
        <w:rPr>
          <w:rFonts w:ascii="CMU Sans Serif" w:hAnsi="CMU Sans Serif"/>
          <w:b/>
          <w:bCs/>
          <w:sz w:val="18"/>
          <w:szCs w:val="18"/>
          <w:lang w:val="sk-SK"/>
        </w:rPr>
        <w:t>Bezpečnostné informácie k batériám:</w:t>
      </w:r>
      <w:r w:rsidRPr="00506D4A">
        <w:rPr>
          <w:rFonts w:ascii="CMU Sans Serif" w:hAnsi="CMU Sans Serif"/>
          <w:sz w:val="18"/>
          <w:szCs w:val="18"/>
          <w:lang w:val="sk-SK"/>
        </w:rPr>
        <w:t xml:space="preserve"> Pre dlhšiu výdrž používajte alkalické batérie. Dbajte správnej polarity. Nepoužívajte súčasne batérie rôzneho veku, typu, nenabíjacie s nabíjacími. Batérie neskratujte. Pokiaľ výrobok dlhší čas nepoužívate, vyberte batérie, aby ste predišli ich vytečeniu. Vybité batérie vyberte. Použité batérie odovzdávajte na zberných miestach. Nenabíjajte nenabíjacie batérie. Nabíjacie batérie nabíjajte iba pod dohľadom dospelého. Pred nabíjaním batérií ich vyberte z výrobku. Batérie nevystavujte ohňu, mohli by vytiecť alebo explodovať. Obrázkový návod priložený. </w:t>
      </w:r>
      <w:r w:rsidRPr="00506D4A">
        <w:rPr>
          <w:rFonts w:ascii="CMU Sans Serif" w:hAnsi="CMU Sans Serif"/>
          <w:b/>
          <w:bCs/>
          <w:sz w:val="18"/>
          <w:szCs w:val="18"/>
          <w:lang w:val="sk-SK"/>
        </w:rPr>
        <w:t>Bubny so štyrmi režimami</w:t>
      </w:r>
      <w:r w:rsidRPr="00506D4A">
        <w:rPr>
          <w:rFonts w:ascii="CMU Sans Serif" w:hAnsi="CMU Sans Serif"/>
          <w:sz w:val="18"/>
          <w:szCs w:val="18"/>
          <w:lang w:val="sk-SK"/>
        </w:rPr>
        <w:t xml:space="preserve">: Otočte gombíkom na požadovaný režim. Režim č. 1 Hrajte s kapelou: Kapela hrá na pozadí. Hrajte na bubny a pridajte sa ku kapele. Režim č. 2 </w:t>
      </w:r>
      <w:proofErr w:type="spellStart"/>
      <w:r w:rsidRPr="00506D4A">
        <w:rPr>
          <w:rFonts w:ascii="CMU Sans Serif" w:hAnsi="CMU Sans Serif"/>
          <w:sz w:val="18"/>
          <w:szCs w:val="18"/>
          <w:lang w:val="sk-SK"/>
        </w:rPr>
        <w:t>Free</w:t>
      </w:r>
      <w:proofErr w:type="spellEnd"/>
      <w:r w:rsidRPr="00506D4A">
        <w:rPr>
          <w:rFonts w:ascii="CMU Sans Serif" w:hAnsi="CMU Sans Serif"/>
          <w:sz w:val="18"/>
          <w:szCs w:val="18"/>
          <w:lang w:val="sk-SK"/>
        </w:rPr>
        <w:t xml:space="preserve"> </w:t>
      </w:r>
      <w:proofErr w:type="spellStart"/>
      <w:r w:rsidRPr="00506D4A">
        <w:rPr>
          <w:rFonts w:ascii="CMU Sans Serif" w:hAnsi="CMU Sans Serif"/>
          <w:sz w:val="18"/>
          <w:szCs w:val="18"/>
          <w:lang w:val="sk-SK"/>
        </w:rPr>
        <w:t>Play</w:t>
      </w:r>
      <w:proofErr w:type="spellEnd"/>
      <w:r w:rsidRPr="00506D4A">
        <w:rPr>
          <w:rFonts w:ascii="CMU Sans Serif" w:hAnsi="CMU Sans Serif"/>
          <w:sz w:val="18"/>
          <w:szCs w:val="18"/>
          <w:lang w:val="sk-SK"/>
        </w:rPr>
        <w:t xml:space="preserve">: V tomto režime môžete upraviť rýchlosť i hlasitosť pomocou príslušných gombíkov. Režim č. 3 </w:t>
      </w:r>
      <w:proofErr w:type="spellStart"/>
      <w:r w:rsidRPr="00506D4A">
        <w:rPr>
          <w:rFonts w:ascii="CMU Sans Serif" w:hAnsi="CMU Sans Serif"/>
          <w:sz w:val="18"/>
          <w:szCs w:val="18"/>
          <w:lang w:val="sk-SK"/>
        </w:rPr>
        <w:t>Solo</w:t>
      </w:r>
      <w:proofErr w:type="spellEnd"/>
      <w:r w:rsidRPr="00506D4A">
        <w:rPr>
          <w:rFonts w:ascii="CMU Sans Serif" w:hAnsi="CMU Sans Serif"/>
          <w:sz w:val="18"/>
          <w:szCs w:val="18"/>
          <w:lang w:val="sk-SK"/>
        </w:rPr>
        <w:t xml:space="preserve"> </w:t>
      </w:r>
      <w:proofErr w:type="spellStart"/>
      <w:r w:rsidRPr="00506D4A">
        <w:rPr>
          <w:rFonts w:ascii="CMU Sans Serif" w:hAnsi="CMU Sans Serif"/>
          <w:sz w:val="18"/>
          <w:szCs w:val="18"/>
          <w:lang w:val="sk-SK"/>
        </w:rPr>
        <w:t>Jam</w:t>
      </w:r>
      <w:proofErr w:type="spellEnd"/>
      <w:r w:rsidRPr="00506D4A">
        <w:rPr>
          <w:rFonts w:ascii="CMU Sans Serif" w:hAnsi="CMU Sans Serif"/>
          <w:sz w:val="18"/>
          <w:szCs w:val="18"/>
          <w:lang w:val="sk-SK"/>
        </w:rPr>
        <w:t xml:space="preserve">: Pri použití vlastného zariadenia postupujte podľa nasledujúcich krokov. 1. Pripojte zariadenie k bubnom podľa návodu u 4. režimu. 2. Uistite sa, že zvuk na vašom zariadení je nastavený na maximum. 3. Vyberte skladbu. 4 . Uistite sa, že skladba je zastavená pauzou. 5. Hrajte na bubny, aby sa skladba začala prehrávať. Ak prestanete hrať, skladba bude pokračovať pár sekúnd a potom sa prehrávanie ukončí. Režim č. 4 Prehrávanie akejkoľvek skladby: Bluetooth. Prepnite tlačidlo s režimami do Bluetooth, gitara bude hrať počas hľadania zariadenia. Zapnite Bluetooth na vašom zariadení a vyberte MGA </w:t>
      </w:r>
      <w:proofErr w:type="spellStart"/>
      <w:r w:rsidRPr="00506D4A">
        <w:rPr>
          <w:rFonts w:ascii="CMU Sans Serif" w:hAnsi="CMU Sans Serif"/>
          <w:sz w:val="18"/>
          <w:szCs w:val="18"/>
          <w:lang w:val="sk-SK"/>
        </w:rPr>
        <w:t>Drums</w:t>
      </w:r>
      <w:proofErr w:type="spellEnd"/>
      <w:r w:rsidRPr="00506D4A">
        <w:rPr>
          <w:rFonts w:ascii="CMU Sans Serif" w:hAnsi="CMU Sans Serif"/>
          <w:sz w:val="18"/>
          <w:szCs w:val="18"/>
          <w:lang w:val="sk-SK"/>
        </w:rPr>
        <w:t xml:space="preserve">. Bubny môžu byť pripojené iba k jednému zariadeniu. Pokiaľ nehrajú bubny skladbu zo zariadenia, uistite sa, že sú zariadenia prepojené. Uistite sa, že je zapnutý zvuk na bubnoch. Potom, čo vyberiete  skladbu, opustite aplikáciu, ale nezatvárajte ju. Ak bubny prestali fungovať, uistite sa, že nie sú vybité batérie. Uistite sa, že bubny aj zvuk sú zapnuté. </w:t>
      </w:r>
      <w:r w:rsidRPr="00506D4A">
        <w:rPr>
          <w:rFonts w:ascii="CMU Sans Serif" w:hAnsi="CMU Sans Serif"/>
          <w:b/>
          <w:bCs/>
          <w:sz w:val="18"/>
          <w:szCs w:val="18"/>
          <w:lang w:val="sk-SK"/>
        </w:rPr>
        <w:t xml:space="preserve">Dôležité informácie: </w:t>
      </w:r>
      <w:r w:rsidRPr="00506D4A">
        <w:rPr>
          <w:rFonts w:ascii="CMU Sans Serif" w:hAnsi="CMU Sans Serif"/>
          <w:sz w:val="18"/>
          <w:szCs w:val="18"/>
          <w:lang w:val="sk-SK"/>
        </w:rPr>
        <w:t xml:space="preserve">Batérie obsiahnuté v balení sú určené len na účely ukážky funkcií. Aby ste šetrili energiu, bubny vypnite vždy, keď sa s nimi nehráte. Po 30 sekundách nečinnosti padnú bubny do režimu spánku. Pre prebudenie zahrajte na akýkoľvek bubon. </w:t>
      </w:r>
      <w:r w:rsidRPr="00506D4A">
        <w:rPr>
          <w:rStyle w:val="Hypertextovodkaz"/>
          <w:rFonts w:ascii="CMU Sans Serif" w:hAnsi="CMU Sans Serif"/>
          <w:sz w:val="18"/>
          <w:szCs w:val="18"/>
          <w:lang w:val="sk-SK"/>
        </w:rPr>
        <w:t>www.little-tikes.cz.</w:t>
      </w:r>
      <w:r w:rsidRPr="00506D4A">
        <w:rPr>
          <w:rFonts w:ascii="CMU Sans Serif" w:hAnsi="CMU Sans Serif"/>
          <w:sz w:val="18"/>
          <w:szCs w:val="18"/>
          <w:lang w:val="sk-SK"/>
        </w:rPr>
        <w:t xml:space="preserve"> Dovozca pre SR</w:t>
      </w:r>
      <w:r w:rsidRPr="00506D4A">
        <w:rPr>
          <w:rFonts w:ascii="CMU Sans Serif" w:hAnsi="CMU Sans Serif"/>
          <w:b/>
          <w:bCs/>
          <w:sz w:val="18"/>
          <w:szCs w:val="18"/>
          <w:lang w:val="sk-SK"/>
        </w:rPr>
        <w:t xml:space="preserve">: </w:t>
      </w:r>
      <w:r w:rsidRPr="00506D4A">
        <w:rPr>
          <w:rFonts w:ascii="CMU Sans Serif" w:eastAsia="CMU Sans Serif" w:hAnsi="CMU Sans Serif" w:cs="CMU Sans Serif"/>
          <w:sz w:val="18"/>
          <w:szCs w:val="18"/>
          <w:lang w:val="sk-SK"/>
        </w:rPr>
        <w:t xml:space="preserve">MGA </w:t>
      </w:r>
      <w:proofErr w:type="spellStart"/>
      <w:r w:rsidRPr="00506D4A">
        <w:rPr>
          <w:rFonts w:ascii="CMU Sans Serif" w:eastAsia="CMU Sans Serif" w:hAnsi="CMU Sans Serif" w:cs="CMU Sans Serif"/>
          <w:sz w:val="18"/>
          <w:szCs w:val="18"/>
          <w:lang w:val="sk-SK"/>
        </w:rPr>
        <w:t>Entertainment</w:t>
      </w:r>
      <w:proofErr w:type="spellEnd"/>
      <w:r w:rsidRPr="00506D4A">
        <w:rPr>
          <w:rFonts w:ascii="CMU Sans Serif" w:eastAsia="CMU Sans Serif" w:hAnsi="CMU Sans Serif" w:cs="CMU Sans Serif"/>
          <w:sz w:val="18"/>
          <w:szCs w:val="18"/>
          <w:lang w:val="sk-SK"/>
        </w:rPr>
        <w:t xml:space="preserve"> </w:t>
      </w:r>
      <w:proofErr w:type="spellStart"/>
      <w:r w:rsidRPr="00506D4A">
        <w:rPr>
          <w:rFonts w:ascii="CMU Sans Serif" w:eastAsia="CMU Sans Serif" w:hAnsi="CMU Sans Serif" w:cs="CMU Sans Serif"/>
          <w:sz w:val="18"/>
          <w:szCs w:val="18"/>
          <w:lang w:val="sk-SK"/>
        </w:rPr>
        <w:t>Netherlands</w:t>
      </w:r>
      <w:proofErr w:type="spellEnd"/>
      <w:r w:rsidRPr="00506D4A">
        <w:rPr>
          <w:rFonts w:ascii="CMU Sans Serif" w:eastAsia="CMU Sans Serif" w:hAnsi="CMU Sans Serif" w:cs="CMU Sans Serif"/>
          <w:sz w:val="18"/>
          <w:szCs w:val="18"/>
          <w:lang w:val="sk-SK"/>
        </w:rPr>
        <w:t xml:space="preserve"> B.V., </w:t>
      </w:r>
      <w:proofErr w:type="spellStart"/>
      <w:r w:rsidRPr="00506D4A">
        <w:rPr>
          <w:rFonts w:ascii="CMU Sans Serif" w:eastAsia="CMU Sans Serif" w:hAnsi="CMU Sans Serif" w:cs="CMU Sans Serif"/>
          <w:sz w:val="18"/>
          <w:szCs w:val="18"/>
          <w:lang w:val="sk-SK"/>
        </w:rPr>
        <w:t>Baronie</w:t>
      </w:r>
      <w:proofErr w:type="spellEnd"/>
      <w:r w:rsidRPr="00506D4A">
        <w:rPr>
          <w:rFonts w:ascii="CMU Sans Serif" w:eastAsia="CMU Sans Serif" w:hAnsi="CMU Sans Serif" w:cs="CMU Sans Serif"/>
          <w:sz w:val="18"/>
          <w:szCs w:val="18"/>
          <w:lang w:val="sk-SK"/>
        </w:rPr>
        <w:t xml:space="preserve"> 68-70, 2404 XG </w:t>
      </w:r>
      <w:proofErr w:type="spellStart"/>
      <w:r w:rsidRPr="00506D4A">
        <w:rPr>
          <w:rFonts w:ascii="CMU Sans Serif" w:eastAsia="CMU Sans Serif" w:hAnsi="CMU Sans Serif" w:cs="CMU Sans Serif"/>
          <w:sz w:val="18"/>
          <w:szCs w:val="18"/>
          <w:lang w:val="sk-SK"/>
        </w:rPr>
        <w:t>Alphen</w:t>
      </w:r>
      <w:proofErr w:type="spellEnd"/>
      <w:r w:rsidRPr="00506D4A">
        <w:rPr>
          <w:rFonts w:ascii="CMU Sans Serif" w:eastAsia="CMU Sans Serif" w:hAnsi="CMU Sans Serif" w:cs="CMU Sans Serif"/>
          <w:sz w:val="18"/>
          <w:szCs w:val="18"/>
          <w:lang w:val="sk-SK"/>
        </w:rPr>
        <w:t xml:space="preserve"> </w:t>
      </w:r>
      <w:proofErr w:type="spellStart"/>
      <w:r w:rsidRPr="00506D4A">
        <w:rPr>
          <w:rFonts w:ascii="CMU Sans Serif" w:eastAsia="CMU Sans Serif" w:hAnsi="CMU Sans Serif" w:cs="CMU Sans Serif"/>
          <w:sz w:val="18"/>
          <w:szCs w:val="18"/>
          <w:lang w:val="sk-SK"/>
        </w:rPr>
        <w:t>aan</w:t>
      </w:r>
      <w:proofErr w:type="spellEnd"/>
      <w:r w:rsidRPr="00506D4A">
        <w:rPr>
          <w:rFonts w:ascii="CMU Sans Serif" w:eastAsia="CMU Sans Serif" w:hAnsi="CMU Sans Serif" w:cs="CMU Sans Serif"/>
          <w:sz w:val="18"/>
          <w:szCs w:val="18"/>
          <w:lang w:val="sk-SK"/>
        </w:rPr>
        <w:t xml:space="preserve"> </w:t>
      </w:r>
      <w:proofErr w:type="spellStart"/>
      <w:r w:rsidRPr="00506D4A">
        <w:rPr>
          <w:rFonts w:ascii="CMU Sans Serif" w:eastAsia="CMU Sans Serif" w:hAnsi="CMU Sans Serif" w:cs="CMU Sans Serif"/>
          <w:sz w:val="18"/>
          <w:szCs w:val="18"/>
          <w:lang w:val="sk-SK"/>
        </w:rPr>
        <w:t>den</w:t>
      </w:r>
      <w:proofErr w:type="spellEnd"/>
      <w:r w:rsidRPr="00506D4A">
        <w:rPr>
          <w:rFonts w:ascii="CMU Sans Serif" w:eastAsia="CMU Sans Serif" w:hAnsi="CMU Sans Serif" w:cs="CMU Sans Serif"/>
          <w:sz w:val="18"/>
          <w:szCs w:val="18"/>
          <w:lang w:val="sk-SK"/>
        </w:rPr>
        <w:t xml:space="preserve"> </w:t>
      </w:r>
      <w:proofErr w:type="spellStart"/>
      <w:r w:rsidRPr="00506D4A">
        <w:rPr>
          <w:rFonts w:ascii="CMU Sans Serif" w:eastAsia="CMU Sans Serif" w:hAnsi="CMU Sans Serif" w:cs="CMU Sans Serif"/>
          <w:sz w:val="18"/>
          <w:szCs w:val="18"/>
          <w:lang w:val="sk-SK"/>
        </w:rPr>
        <w:t>Rijn</w:t>
      </w:r>
      <w:proofErr w:type="spellEnd"/>
      <w:r w:rsidRPr="00506D4A">
        <w:rPr>
          <w:rFonts w:ascii="CMU Sans Serif" w:eastAsia="CMU Sans Serif" w:hAnsi="CMU Sans Serif" w:cs="CMU Sans Serif"/>
          <w:sz w:val="18"/>
          <w:szCs w:val="18"/>
          <w:lang w:val="sk-SK"/>
        </w:rPr>
        <w:t xml:space="preserve">, Holandsko. </w:t>
      </w:r>
    </w:p>
    <w:p w14:paraId="61E2B5C3" w14:textId="77777777" w:rsidR="00506D4A" w:rsidRPr="00506D4A" w:rsidRDefault="00506D4A" w:rsidP="00506D4A">
      <w:pPr>
        <w:ind w:right="284"/>
        <w:contextualSpacing/>
        <w:jc w:val="both"/>
        <w:rPr>
          <w:rStyle w:val="Hypertextovodkaz"/>
          <w:rFonts w:ascii="CMU Sans Serif" w:eastAsia="CMU Sans Serif" w:hAnsi="CMU Sans Serif" w:cs="CMU Sans Serif"/>
          <w:sz w:val="18"/>
          <w:szCs w:val="18"/>
          <w:lang w:val="sk-SK"/>
        </w:rPr>
      </w:pPr>
      <w:r w:rsidRPr="00506D4A">
        <w:rPr>
          <w:rFonts w:ascii="CMU Sans Serif" w:eastAsia="CMU Sans Serif" w:hAnsi="CMU Sans Serif" w:cs="CMU Sans Serif"/>
          <w:sz w:val="18"/>
          <w:szCs w:val="18"/>
          <w:lang w:val="sk-SK"/>
        </w:rPr>
        <w:t>E-mail:</w:t>
      </w:r>
      <w:r w:rsidRPr="00506D4A">
        <w:rPr>
          <w:rFonts w:ascii="CMU Sans Serif" w:hAnsi="CMU Sans Serif"/>
          <w:b/>
          <w:bCs/>
          <w:sz w:val="18"/>
          <w:szCs w:val="18"/>
          <w:lang w:val="sk-SK"/>
        </w:rPr>
        <w:t xml:space="preserve"> </w:t>
      </w:r>
      <w:r w:rsidRPr="00506D4A">
        <w:rPr>
          <w:rStyle w:val="Hypertextovodkaz"/>
          <w:rFonts w:ascii="CMU Sans Serif" w:hAnsi="CMU Sans Serif"/>
          <w:sz w:val="18"/>
          <w:szCs w:val="18"/>
          <w:lang w:val="sk-SK"/>
        </w:rPr>
        <w:t>zakaznickyservis@mgae.com.</w:t>
      </w:r>
    </w:p>
    <w:p w14:paraId="5163D660" w14:textId="77777777" w:rsidR="008355C8" w:rsidRDefault="008355C8"/>
    <w:sectPr w:rsidR="008355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MU Sans Serif">
    <w:altName w:val="Calibri"/>
    <w:panose1 w:val="00000000000000000000"/>
    <w:charset w:val="00"/>
    <w:family w:val="modern"/>
    <w:notTrueType/>
    <w:pitch w:val="variable"/>
    <w:sig w:usb0="E10002FF" w:usb1="5201E9EB" w:usb2="00000004" w:usb3="00000000" w:csb0="0000011F" w:csb1="00000000"/>
  </w:font>
  <w:font w:name="ArialMT">
    <w:panose1 w:val="00000000000000000000"/>
    <w:charset w:val="EE"/>
    <w:family w:val="auto"/>
    <w:notTrueType/>
    <w:pitch w:val="default"/>
    <w:sig w:usb0="00000005" w:usb1="00000000" w:usb2="00000000" w:usb3="00000000" w:csb0="00000002" w:csb1="00000000"/>
  </w:font>
  <w:font w:name="CMUSansSerif">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D4A"/>
    <w:rsid w:val="000D5FB6"/>
    <w:rsid w:val="00110727"/>
    <w:rsid w:val="00506D4A"/>
    <w:rsid w:val="008355C8"/>
    <w:rsid w:val="00BB20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F70EE"/>
  <w15:chartTrackingRefBased/>
  <w15:docId w15:val="{11DC2008-59ED-46EE-81C1-92BEB5F1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06D4A"/>
    <w:pPr>
      <w:spacing w:after="0" w:line="240" w:lineRule="auto"/>
    </w:pPr>
    <w:rPr>
      <w:rFonts w:ascii="Times New Roman" w:eastAsia="Times New Roman" w:hAnsi="Times New Roman" w:cs="Times New Roman"/>
      <w:kern w:val="0"/>
      <w:sz w:val="24"/>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506D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kaznickyservis@mgae.com" TargetMode="External"/><Relationship Id="rId4" Type="http://schemas.openxmlformats.org/officeDocument/2006/relationships/hyperlink" Target="http://www.little-tike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948</Words>
  <Characters>5594</Characters>
  <Application>Microsoft Office Word</Application>
  <DocSecurity>0</DocSecurity>
  <Lines>46</Lines>
  <Paragraphs>13</Paragraphs>
  <ScaleCrop>false</ScaleCrop>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Secká, Jana</dc:creator>
  <cp:keywords/>
  <dc:description/>
  <cp:lastModifiedBy>Secká, Jana</cp:lastModifiedBy>
  <cp:revision>1</cp:revision>
  <dcterms:created xsi:type="dcterms:W3CDTF">2023-03-28T13:35:00Z</dcterms:created>
  <dcterms:modified xsi:type="dcterms:W3CDTF">2023-03-28T13:36:00Z</dcterms:modified>
</cp:coreProperties>
</file>