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6860" w14:textId="77777777" w:rsidR="00C4118C" w:rsidRPr="00C4118C" w:rsidRDefault="00C4118C" w:rsidP="00C4118C">
      <w:pPr>
        <w:autoSpaceDE w:val="0"/>
        <w:autoSpaceDN w:val="0"/>
        <w:ind w:left="0" w:right="198"/>
        <w:contextualSpacing/>
        <w:rPr>
          <w:rFonts w:ascii="CMU Sans Serif" w:hAnsi="CMU Sans Serif"/>
          <w:b/>
          <w:bCs/>
          <w:sz w:val="19"/>
          <w:szCs w:val="18"/>
        </w:rPr>
      </w:pPr>
      <w:r w:rsidRPr="00C4118C">
        <w:rPr>
          <w:rFonts w:ascii="CMU Sans Serif" w:hAnsi="CMU Sans Serif"/>
          <w:b/>
          <w:bCs/>
          <w:sz w:val="19"/>
          <w:szCs w:val="18"/>
        </w:rPr>
        <w:t xml:space="preserve">645501, 652035, 647246, 650222, 648861, 652622, 647277, 648854 - </w:t>
      </w:r>
      <w:proofErr w:type="spellStart"/>
      <w:r w:rsidRPr="00C4118C">
        <w:rPr>
          <w:rFonts w:ascii="CMU Sans Serif" w:hAnsi="CMU Sans Serif"/>
          <w:b/>
          <w:bCs/>
          <w:sz w:val="19"/>
          <w:szCs w:val="18"/>
        </w:rPr>
        <w:t>Slammin</w:t>
      </w:r>
      <w:proofErr w:type="spellEnd"/>
      <w:r w:rsidRPr="00C4118C">
        <w:rPr>
          <w:rFonts w:ascii="CMU Sans Serif" w:hAnsi="CMU Sans Serif"/>
          <w:b/>
          <w:bCs/>
          <w:sz w:val="19"/>
          <w:szCs w:val="18"/>
        </w:rPr>
        <w:t xml:space="preserve">' </w:t>
      </w:r>
      <w:proofErr w:type="spellStart"/>
      <w:r w:rsidRPr="00C4118C">
        <w:rPr>
          <w:rFonts w:ascii="CMU Sans Serif" w:hAnsi="CMU Sans Serif"/>
          <w:b/>
          <w:bCs/>
          <w:sz w:val="19"/>
          <w:szCs w:val="18"/>
        </w:rPr>
        <w:t>Racers</w:t>
      </w:r>
      <w:proofErr w:type="spellEnd"/>
      <w:r w:rsidRPr="00C4118C">
        <w:rPr>
          <w:rFonts w:ascii="CMU Sans Serif" w:hAnsi="CMU Sans Serif"/>
          <w:b/>
          <w:bCs/>
          <w:sz w:val="19"/>
          <w:szCs w:val="18"/>
        </w:rPr>
        <w:t xml:space="preserve"> Bláznivé auto</w:t>
      </w:r>
    </w:p>
    <w:p w14:paraId="695D1618" w14:textId="77777777" w:rsidR="00C4118C" w:rsidRPr="00C4118C" w:rsidRDefault="00C4118C" w:rsidP="00C4118C">
      <w:pPr>
        <w:ind w:left="0" w:right="198"/>
        <w:contextualSpacing/>
        <w:rPr>
          <w:rFonts w:ascii="CMU Sans Serif" w:hAnsi="CMU Sans Serif"/>
          <w:sz w:val="19"/>
          <w:szCs w:val="18"/>
          <w:lang w:val="en-US"/>
        </w:rPr>
      </w:pPr>
      <w:r w:rsidRPr="00C4118C">
        <w:rPr>
          <w:rFonts w:ascii="CMU Sans Serif" w:hAnsi="CMU Sans Serif"/>
          <w:b/>
          <w:bCs/>
          <w:sz w:val="19"/>
          <w:szCs w:val="18"/>
        </w:rPr>
        <w:t>CZ:</w:t>
      </w:r>
      <w:r w:rsidRPr="00C4118C">
        <w:rPr>
          <w:rFonts w:ascii="CMU Sans Serif" w:hAnsi="CMU Sans Serif"/>
          <w:sz w:val="19"/>
          <w:szCs w:val="18"/>
        </w:rPr>
        <w:t xml:space="preserve"> Součástí balení: autíčko NÁVOD: 1. Na autíčku přepněte tlačítko na ON (I), uslyšíte různé zvuky motoru. 2. Autíčko položte na rovný povrch a zmáčkněte tlačítko na horní části, autíčko se rozjede a uslyšíte zvuky jízdy. Zatímco se autíčko pohybuje, zmáčkněte znovu tlačítko pro ještě více zvuků.</w:t>
      </w:r>
      <w:r w:rsidRPr="00C4118C">
        <w:rPr>
          <w:rFonts w:ascii="CMU Sans Serif" w:hAnsi="CMU Sans Serif"/>
          <w:b/>
          <w:bCs/>
          <w:sz w:val="19"/>
          <w:szCs w:val="18"/>
        </w:rPr>
        <w:t xml:space="preserve"> </w:t>
      </w:r>
      <w:proofErr w:type="gramStart"/>
      <w:r w:rsidRPr="00C4118C">
        <w:rPr>
          <w:rFonts w:ascii="CMU Sans Serif" w:hAnsi="CMU Sans Serif"/>
          <w:b/>
          <w:bCs/>
          <w:sz w:val="19"/>
          <w:szCs w:val="18"/>
        </w:rPr>
        <w:t>VAROVÁNÍ!:</w:t>
      </w:r>
      <w:proofErr w:type="gramEnd"/>
      <w:r w:rsidRPr="00C4118C">
        <w:rPr>
          <w:rFonts w:ascii="CMU Sans Serif" w:hAnsi="CMU Sans Serif"/>
          <w:b/>
          <w:bCs/>
          <w:sz w:val="19"/>
          <w:szCs w:val="18"/>
        </w:rPr>
        <w:t xml:space="preserve"> Nevhodné pro děti do 3 let! Obsahuje malé části, nebezpečí udušení.</w:t>
      </w:r>
      <w:r w:rsidRPr="00C4118C">
        <w:rPr>
          <w:rFonts w:ascii="CMU Sans Serif" w:hAnsi="CMU Sans Serif"/>
          <w:sz w:val="19"/>
          <w:szCs w:val="18"/>
        </w:rPr>
        <w:t xml:space="preserve"> Obal a adresu si uschovejte, obsahuje důležité informace. Obal není součástí výrobku, odstraňte ho před tím, než dáte hračku dítěti. Obsah balení a jeho barvy se mohou lišit od vyobrazení na obalu. Používat pod dohledem dospělé osoby. Po každém použití přepněte na OFF. Dlouhé vlasy a ostatní volné předměty, jako například šňůry apod. udržujte v bezpečné vzdálenosti od pneumatik vozidla. Nepouštějte autíčko proti lidem nebo zvířatům. Vyhněte se ostatním předmětům, které by mohly být poškozeny v důsledku nárazu vozidla. </w:t>
      </w:r>
      <w:r w:rsidRPr="00C4118C">
        <w:rPr>
          <w:rFonts w:ascii="CMU Sans Serif" w:hAnsi="CMU Sans Serif"/>
          <w:b/>
          <w:bCs/>
          <w:sz w:val="19"/>
          <w:szCs w:val="18"/>
        </w:rPr>
        <w:t>Baterie:</w:t>
      </w:r>
      <w:r w:rsidRPr="00C4118C">
        <w:rPr>
          <w:rFonts w:ascii="CMU Sans Serif" w:hAnsi="CMU Sans Serif"/>
          <w:sz w:val="19"/>
          <w:szCs w:val="18"/>
        </w:rPr>
        <w:t xml:space="preserve"> 2 x AA. Součástí jsou zkušební baterie. Po zakoupení je vyměňte za nové alkalické baterie. </w:t>
      </w:r>
      <w:r w:rsidRPr="00C4118C">
        <w:rPr>
          <w:rFonts w:ascii="CMU Sans Serif" w:hAnsi="CMU Sans Serif"/>
          <w:b/>
          <w:bCs/>
          <w:sz w:val="19"/>
          <w:szCs w:val="18"/>
        </w:rPr>
        <w:t>Bezpečnostní informace k bateriím:</w:t>
      </w:r>
      <w:r w:rsidRPr="00C4118C">
        <w:rPr>
          <w:rFonts w:ascii="CMU Sans Serif" w:hAnsi="CMU Sans Serif"/>
          <w:sz w:val="19"/>
          <w:szCs w:val="18"/>
        </w:rPr>
        <w:t xml:space="preserve"> Baterie musí měnit dospělý. Pro delší výdrž používejte alkalické baterie. Nepoužívejte současně baterie různého stáří, typu, nenabíjecí s nabíjecími. Dbejte správné polarity. Vybité baterie vyjměte. Baterie nezkratujte. Použité baterie odevzdávejte na sběrných místech. Nenabíjejte nenabíjecí baterie. Nabíjecí baterie nabíjejte pouze pod dohledem dospělého. Před nabíjením baterií je vyjměte z výrobku. Pokud výrobek delší čas nepoužíváte, vyjměte baterie, abyste předešli jejich vytečení. Baterie nevystavujte ohni, mohly by vytéct nebo explodovat. Vyrobeno v Číně. </w:t>
      </w:r>
      <w:proofErr w:type="spellStart"/>
      <w:r w:rsidRPr="00C4118C">
        <w:rPr>
          <w:rFonts w:ascii="CMU Sans Serif" w:hAnsi="CMU Sans Serif"/>
          <w:sz w:val="19"/>
          <w:szCs w:val="18"/>
        </w:rPr>
        <w:t>Little</w:t>
      </w:r>
      <w:proofErr w:type="spellEnd"/>
      <w:r w:rsidRPr="00C4118C">
        <w:rPr>
          <w:rFonts w:ascii="CMU Sans Serif" w:hAnsi="CMU Sans Serif"/>
          <w:sz w:val="19"/>
          <w:szCs w:val="18"/>
        </w:rPr>
        <w:t xml:space="preserve"> </w:t>
      </w:r>
      <w:proofErr w:type="spellStart"/>
      <w:r w:rsidRPr="00C4118C">
        <w:rPr>
          <w:rFonts w:ascii="CMU Sans Serif" w:hAnsi="CMU Sans Serif"/>
          <w:sz w:val="19"/>
          <w:szCs w:val="18"/>
        </w:rPr>
        <w:t>Tikes</w:t>
      </w:r>
      <w:proofErr w:type="spellEnd"/>
      <w:r w:rsidRPr="00C4118C">
        <w:rPr>
          <w:rFonts w:ascii="CMU Sans Serif" w:hAnsi="CMU Sans Serif"/>
          <w:sz w:val="19"/>
          <w:szCs w:val="18"/>
        </w:rPr>
        <w:t xml:space="preserve"> </w:t>
      </w:r>
      <w:r w:rsidRPr="00C4118C">
        <w:rPr>
          <w:rFonts w:ascii="CMU Sans Serif" w:hAnsi="CMU Sans Serif"/>
          <w:sz w:val="19"/>
          <w:szCs w:val="18"/>
          <w:vertAlign w:val="superscript"/>
        </w:rPr>
        <w:t>TM</w:t>
      </w:r>
      <w:r w:rsidRPr="00C4118C">
        <w:rPr>
          <w:rFonts w:ascii="CMU Sans Serif" w:hAnsi="CMU Sans Serif"/>
          <w:sz w:val="19"/>
          <w:szCs w:val="18"/>
        </w:rPr>
        <w:t xml:space="preserve"> je ochranná známka společnosti </w:t>
      </w:r>
      <w:proofErr w:type="spellStart"/>
      <w:r w:rsidRPr="00C4118C">
        <w:rPr>
          <w:rFonts w:ascii="CMU Sans Serif" w:hAnsi="CMU Sans Serif"/>
          <w:sz w:val="19"/>
          <w:szCs w:val="18"/>
        </w:rPr>
        <w:t>Little</w:t>
      </w:r>
      <w:proofErr w:type="spellEnd"/>
      <w:r w:rsidRPr="00C4118C">
        <w:rPr>
          <w:rFonts w:ascii="CMU Sans Serif" w:hAnsi="CMU Sans Serif"/>
          <w:sz w:val="19"/>
          <w:szCs w:val="18"/>
        </w:rPr>
        <w:t xml:space="preserve"> </w:t>
      </w:r>
      <w:proofErr w:type="spellStart"/>
      <w:r w:rsidRPr="00C4118C">
        <w:rPr>
          <w:rFonts w:ascii="CMU Sans Serif" w:hAnsi="CMU Sans Serif"/>
          <w:sz w:val="19"/>
          <w:szCs w:val="18"/>
        </w:rPr>
        <w:t>Tikes</w:t>
      </w:r>
      <w:proofErr w:type="spellEnd"/>
      <w:r w:rsidRPr="00C4118C">
        <w:rPr>
          <w:rFonts w:ascii="CMU Sans Serif" w:hAnsi="CMU Sans Serif"/>
          <w:sz w:val="19"/>
          <w:szCs w:val="18"/>
        </w:rPr>
        <w:t xml:space="preserve"> v USA a dalších zemích. Všechna loga, jména, postavy, podobnosti, obrázky, slogany a vzhled balení jsou majetkem MGA. </w:t>
      </w:r>
      <w:hyperlink r:id="rId4" w:history="1">
        <w:r w:rsidRPr="00C4118C">
          <w:rPr>
            <w:rStyle w:val="Hypertextovodkaz"/>
            <w:rFonts w:ascii="CMU Sans Serif" w:hAnsi="CMU Sans Serif"/>
            <w:sz w:val="19"/>
            <w:szCs w:val="18"/>
          </w:rPr>
          <w:t>www.little-tikes.cz</w:t>
        </w:r>
      </w:hyperlink>
      <w:r w:rsidRPr="00C4118C">
        <w:rPr>
          <w:rFonts w:ascii="CMU Sans Serif" w:hAnsi="CMU Sans Serif"/>
          <w:sz w:val="19"/>
          <w:szCs w:val="18"/>
        </w:rPr>
        <w:t xml:space="preserve"> </w:t>
      </w:r>
      <w:r w:rsidRPr="00C4118C">
        <w:rPr>
          <w:rFonts w:ascii="CMU Sans Serif" w:hAnsi="CMU Sans Serif"/>
          <w:b/>
          <w:bCs/>
          <w:sz w:val="19"/>
          <w:szCs w:val="18"/>
        </w:rPr>
        <w:t>Dovozce pro ČR:</w:t>
      </w:r>
      <w:r w:rsidRPr="00C4118C">
        <w:rPr>
          <w:rFonts w:ascii="CMU Sans Serif" w:hAnsi="CMU Sans Serif"/>
          <w:sz w:val="19"/>
          <w:szCs w:val="18"/>
        </w:rPr>
        <w:t xml:space="preserve"> MGA </w:t>
      </w:r>
      <w:proofErr w:type="spellStart"/>
      <w:r w:rsidRPr="00C4118C">
        <w:rPr>
          <w:rFonts w:ascii="CMU Sans Serif" w:hAnsi="CMU Sans Serif"/>
          <w:sz w:val="19"/>
          <w:szCs w:val="18"/>
        </w:rPr>
        <w:t>Entertainment</w:t>
      </w:r>
      <w:proofErr w:type="spellEnd"/>
      <w:r w:rsidRPr="00C4118C">
        <w:rPr>
          <w:rFonts w:ascii="CMU Sans Serif" w:hAnsi="CMU Sans Serif"/>
          <w:sz w:val="19"/>
          <w:szCs w:val="18"/>
        </w:rPr>
        <w:t xml:space="preserve"> </w:t>
      </w:r>
      <w:proofErr w:type="spellStart"/>
      <w:r w:rsidRPr="00C4118C">
        <w:rPr>
          <w:rFonts w:ascii="CMU Sans Serif" w:hAnsi="CMU Sans Serif"/>
          <w:sz w:val="19"/>
          <w:szCs w:val="18"/>
        </w:rPr>
        <w:t>Netherlands</w:t>
      </w:r>
      <w:proofErr w:type="spellEnd"/>
      <w:r w:rsidRPr="00C4118C">
        <w:rPr>
          <w:rFonts w:ascii="CMU Sans Serif" w:hAnsi="CMU Sans Serif"/>
          <w:sz w:val="19"/>
          <w:szCs w:val="18"/>
        </w:rPr>
        <w:t xml:space="preserve"> B.V., Baronie 68-70, 2404 XG </w:t>
      </w:r>
      <w:proofErr w:type="spellStart"/>
      <w:r w:rsidRPr="00C4118C">
        <w:rPr>
          <w:rFonts w:ascii="CMU Sans Serif" w:hAnsi="CMU Sans Serif"/>
          <w:sz w:val="19"/>
          <w:szCs w:val="18"/>
        </w:rPr>
        <w:t>Alphen</w:t>
      </w:r>
      <w:proofErr w:type="spellEnd"/>
      <w:r w:rsidRPr="00C4118C">
        <w:rPr>
          <w:rFonts w:ascii="CMU Sans Serif" w:hAnsi="CMU Sans Serif"/>
          <w:sz w:val="19"/>
          <w:szCs w:val="18"/>
        </w:rPr>
        <w:t xml:space="preserve"> </w:t>
      </w:r>
      <w:proofErr w:type="spellStart"/>
      <w:r w:rsidRPr="00C4118C">
        <w:rPr>
          <w:rFonts w:ascii="CMU Sans Serif" w:hAnsi="CMU Sans Serif"/>
          <w:sz w:val="19"/>
          <w:szCs w:val="18"/>
        </w:rPr>
        <w:t>aan</w:t>
      </w:r>
      <w:proofErr w:type="spellEnd"/>
      <w:r w:rsidRPr="00C4118C">
        <w:rPr>
          <w:rFonts w:ascii="CMU Sans Serif" w:hAnsi="CMU Sans Serif"/>
          <w:sz w:val="19"/>
          <w:szCs w:val="18"/>
        </w:rPr>
        <w:t xml:space="preserve"> den </w:t>
      </w:r>
      <w:proofErr w:type="spellStart"/>
      <w:r w:rsidRPr="00C4118C">
        <w:rPr>
          <w:rFonts w:ascii="CMU Sans Serif" w:hAnsi="CMU Sans Serif"/>
          <w:sz w:val="19"/>
          <w:szCs w:val="18"/>
        </w:rPr>
        <w:t>Rijn</w:t>
      </w:r>
      <w:proofErr w:type="spellEnd"/>
      <w:r w:rsidRPr="00C4118C">
        <w:rPr>
          <w:rFonts w:ascii="CMU Sans Serif" w:hAnsi="CMU Sans Serif"/>
          <w:sz w:val="19"/>
          <w:szCs w:val="18"/>
        </w:rPr>
        <w:t xml:space="preserve">, Nizozemsko. Email: </w:t>
      </w:r>
      <w:hyperlink r:id="rId5" w:history="1">
        <w:r w:rsidRPr="00C4118C">
          <w:rPr>
            <w:rStyle w:val="Hypertextovodkaz"/>
            <w:rFonts w:ascii="CMU Sans Serif" w:hAnsi="CMU Sans Serif"/>
            <w:sz w:val="19"/>
            <w:szCs w:val="18"/>
          </w:rPr>
          <w:t>zakaznickyservis@mgae.com</w:t>
        </w:r>
      </w:hyperlink>
    </w:p>
    <w:p w14:paraId="3325943A" w14:textId="77777777" w:rsidR="00C4118C" w:rsidRPr="00C4118C" w:rsidRDefault="00C4118C" w:rsidP="00C4118C">
      <w:pPr>
        <w:ind w:left="0" w:right="198"/>
        <w:contextualSpacing/>
        <w:rPr>
          <w:rFonts w:ascii="CMU Sans Serif" w:hAnsi="CMU Sans Serif"/>
          <w:sz w:val="19"/>
          <w:szCs w:val="18"/>
          <w:lang w:val="sk-SK"/>
        </w:rPr>
      </w:pPr>
      <w:r w:rsidRPr="00C4118C">
        <w:rPr>
          <w:rFonts w:ascii="CMU Sans Serif" w:hAnsi="CMU Sans Serif"/>
          <w:b/>
          <w:bCs/>
          <w:sz w:val="19"/>
          <w:szCs w:val="18"/>
          <w:lang w:val="sk-SK"/>
        </w:rPr>
        <w:t>SK</w:t>
      </w:r>
      <w:r w:rsidRPr="00C4118C">
        <w:rPr>
          <w:rFonts w:ascii="CMU Sans Serif" w:hAnsi="CMU Sans Serif"/>
          <w:sz w:val="19"/>
          <w:szCs w:val="18"/>
          <w:lang w:val="sk-SK"/>
        </w:rPr>
        <w:t>: Súčasťou balenia: autíčko</w:t>
      </w:r>
      <w:r w:rsidRPr="00C4118C">
        <w:rPr>
          <w:rFonts w:ascii="CMU Sans Serif" w:hAnsi="CMU Sans Serif"/>
          <w:b/>
          <w:bCs/>
          <w:sz w:val="19"/>
          <w:szCs w:val="18"/>
          <w:lang w:val="sk-SK"/>
        </w:rPr>
        <w:t>. NÁVOD</w:t>
      </w:r>
      <w:r w:rsidRPr="00C4118C">
        <w:rPr>
          <w:rFonts w:ascii="CMU Sans Serif" w:hAnsi="CMU Sans Serif"/>
          <w:sz w:val="19"/>
          <w:szCs w:val="18"/>
          <w:lang w:val="sk-SK"/>
        </w:rPr>
        <w:t xml:space="preserve">: 1. Na autíčku prepnite tlačidlo na ON (I), budete počuť rôzne zvuky motora. 2. Autíčko položte na rovný povrch a stlačte tlačidlo na hornej časti, autíčko sa rozbehne a budete počuť zvuky jazdy. Kým sa autíčko pohybuje, stlačte znovu tlačidlo pre ešte viac zvukov. </w:t>
      </w:r>
      <w:r w:rsidRPr="00C4118C">
        <w:rPr>
          <w:rFonts w:ascii="CMU Sans Serif" w:hAnsi="CMU Sans Serif"/>
          <w:b/>
          <w:bCs/>
          <w:sz w:val="19"/>
          <w:szCs w:val="18"/>
          <w:lang w:val="sk-SK"/>
        </w:rPr>
        <w:t xml:space="preserve">VAROVANIE!: Nevhodné pre deti do 3 rokov! Obsahuje malé časti, nebezpečenstvo udusenia. </w:t>
      </w:r>
      <w:r w:rsidRPr="00C4118C">
        <w:rPr>
          <w:rFonts w:ascii="CMU Sans Serif" w:hAnsi="CMU Sans Serif"/>
          <w:bCs/>
          <w:sz w:val="19"/>
          <w:szCs w:val="18"/>
          <w:lang w:val="sk-SK"/>
        </w:rPr>
        <w:t>O</w:t>
      </w:r>
      <w:r w:rsidRPr="00C4118C">
        <w:rPr>
          <w:rFonts w:ascii="CMU Sans Serif" w:hAnsi="CMU Sans Serif"/>
          <w:sz w:val="19"/>
          <w:szCs w:val="18"/>
          <w:lang w:val="sk-SK"/>
        </w:rPr>
        <w:t xml:space="preserve">bal nie je súčasťou výrobku, odstráňte ho predtým, kým dáte hračku dieťaťu. Obsah balenia a jeho farby sa môžu líšiť od vyobrazenia na obale. Po každom použití prepnite na OFF. Dlhé vlasy a ostatné voľné predmety, ako napríklad šnúry apod. udržujte v bezpečnej vzdialenosti od pneumatík vozidla. Nepúšťajte autíčko proti ľuďom alebo zvieratám. Vyhnite sa ostatným predmetom, ktoré by mohli byť poškodené v dôsledku nárazu vozidla. </w:t>
      </w:r>
      <w:r w:rsidRPr="00C4118C">
        <w:rPr>
          <w:rFonts w:ascii="CMU Sans Serif" w:hAnsi="CMU Sans Serif"/>
          <w:b/>
          <w:bCs/>
          <w:sz w:val="19"/>
          <w:szCs w:val="18"/>
          <w:lang w:val="sk-SK"/>
        </w:rPr>
        <w:t>Batérie:</w:t>
      </w:r>
      <w:r w:rsidRPr="00C4118C">
        <w:rPr>
          <w:rFonts w:ascii="CMU Sans Serif" w:hAnsi="CMU Sans Serif"/>
          <w:sz w:val="19"/>
          <w:szCs w:val="18"/>
          <w:lang w:val="sk-SK"/>
        </w:rPr>
        <w:t xml:space="preserve"> 2 x AA. Súčasťou sú skúšobné batérie. Po zakúpení ich vymeňte za nové alkalické batérie. </w:t>
      </w:r>
      <w:r w:rsidRPr="00C4118C">
        <w:rPr>
          <w:rFonts w:ascii="CMU Sans Serif" w:hAnsi="CMU Sans Serif"/>
          <w:b/>
          <w:bCs/>
          <w:sz w:val="19"/>
          <w:szCs w:val="18"/>
          <w:lang w:val="sk-SK"/>
        </w:rPr>
        <w:t>Bezpečnostné informácie k batériám:</w:t>
      </w:r>
      <w:r w:rsidRPr="00C4118C">
        <w:rPr>
          <w:rFonts w:ascii="CMU Sans Serif" w:hAnsi="CMU Sans Serif"/>
          <w:sz w:val="19"/>
          <w:szCs w:val="18"/>
          <w:lang w:val="sk-SK"/>
        </w:rPr>
        <w:t xml:space="preserve"> Batérie musí meniť dospelý. Pre dlhšiu výdrž používajte alkalické batérie. Nepoužívajte súčasne batérie rôzneho veku, typu, nenabíjacie s nabíjacími. Dbajte správnej polarity. Vybité batérie vyberte. Batérie neskratujte. Použité batérie odovzdávajte na zberných miestach. Nenabíjajte nenabíjacie batérie. Nabíjacie batérie nabíjajte iba pod dohľadom dospelého. Pred nabíjaním batérií ich vyberte z výrobku. Ak výrobok dlhší čas nepoužívate, vyberte batérie, aby ste predišli ich vytečeniu. Batérie nevystavujte ohňu, mohli by vytiecť alebo explodovať. Vyrobené v Číne</w:t>
      </w:r>
      <w:r w:rsidRPr="00C4118C">
        <w:rPr>
          <w:rFonts w:ascii="CMU Sans Serif" w:hAnsi="CMU Sans Serif"/>
          <w:b/>
          <w:bCs/>
          <w:sz w:val="19"/>
          <w:szCs w:val="18"/>
          <w:lang w:val="sk-SK"/>
        </w:rPr>
        <w:t xml:space="preserve">. </w:t>
      </w:r>
      <w:proofErr w:type="spellStart"/>
      <w:r w:rsidRPr="00C4118C">
        <w:rPr>
          <w:rFonts w:ascii="CMU Sans Serif" w:hAnsi="CMU Sans Serif"/>
          <w:sz w:val="19"/>
          <w:szCs w:val="18"/>
        </w:rPr>
        <w:t>Little</w:t>
      </w:r>
      <w:proofErr w:type="spellEnd"/>
      <w:r w:rsidRPr="00C4118C">
        <w:rPr>
          <w:rFonts w:ascii="CMU Sans Serif" w:hAnsi="CMU Sans Serif"/>
          <w:sz w:val="19"/>
          <w:szCs w:val="18"/>
        </w:rPr>
        <w:t xml:space="preserve"> </w:t>
      </w:r>
      <w:proofErr w:type="spellStart"/>
      <w:r w:rsidRPr="00C4118C">
        <w:rPr>
          <w:rFonts w:ascii="CMU Sans Serif" w:hAnsi="CMU Sans Serif"/>
          <w:sz w:val="19"/>
          <w:szCs w:val="18"/>
        </w:rPr>
        <w:t>Tikes</w:t>
      </w:r>
      <w:proofErr w:type="spellEnd"/>
      <w:r w:rsidRPr="00C4118C">
        <w:rPr>
          <w:rFonts w:ascii="CMU Sans Serif" w:hAnsi="CMU Sans Serif"/>
          <w:sz w:val="19"/>
          <w:szCs w:val="18"/>
        </w:rPr>
        <w:t xml:space="preserve"> </w:t>
      </w:r>
      <w:r w:rsidRPr="00C4118C">
        <w:rPr>
          <w:rFonts w:ascii="CMU Sans Serif" w:hAnsi="CMU Sans Serif"/>
          <w:sz w:val="19"/>
          <w:szCs w:val="18"/>
          <w:vertAlign w:val="superscript"/>
        </w:rPr>
        <w:t>TM</w:t>
      </w:r>
      <w:r w:rsidRPr="00C4118C">
        <w:rPr>
          <w:rFonts w:ascii="CMU Sans Serif" w:hAnsi="CMU Sans Serif"/>
          <w:sz w:val="19"/>
          <w:szCs w:val="18"/>
          <w:lang w:val="sk-SK"/>
        </w:rPr>
        <w:t xml:space="preserve"> je ochranná známka spoločnosti </w:t>
      </w:r>
      <w:proofErr w:type="spellStart"/>
      <w:r w:rsidRPr="00C4118C">
        <w:rPr>
          <w:rFonts w:ascii="CMU Sans Serif" w:hAnsi="CMU Sans Serif"/>
          <w:sz w:val="19"/>
          <w:szCs w:val="18"/>
        </w:rPr>
        <w:t>Little</w:t>
      </w:r>
      <w:proofErr w:type="spellEnd"/>
      <w:r w:rsidRPr="00C4118C">
        <w:rPr>
          <w:rFonts w:ascii="CMU Sans Serif" w:hAnsi="CMU Sans Serif"/>
          <w:sz w:val="19"/>
          <w:szCs w:val="18"/>
        </w:rPr>
        <w:t xml:space="preserve"> </w:t>
      </w:r>
      <w:proofErr w:type="spellStart"/>
      <w:r w:rsidRPr="00C4118C">
        <w:rPr>
          <w:rFonts w:ascii="CMU Sans Serif" w:hAnsi="CMU Sans Serif"/>
          <w:sz w:val="19"/>
          <w:szCs w:val="18"/>
        </w:rPr>
        <w:t>Tikes</w:t>
      </w:r>
      <w:proofErr w:type="spellEnd"/>
      <w:r w:rsidRPr="00C4118C">
        <w:rPr>
          <w:rFonts w:ascii="CMU Sans Serif" w:hAnsi="CMU Sans Serif"/>
          <w:sz w:val="19"/>
          <w:szCs w:val="18"/>
          <w:lang w:val="sk-SK"/>
        </w:rPr>
        <w:t xml:space="preserve"> v USA a ďalších krajinách. Všetky logá, mená, postavy, podobnosti, obrázky, slogany a vzhľad balenia sú majetkom MGA. www.little-tikes.cz</w:t>
      </w:r>
      <w:r w:rsidRPr="00C4118C">
        <w:rPr>
          <w:rFonts w:ascii="CMU Sans Serif" w:hAnsi="CMU Sans Serif"/>
          <w:b/>
          <w:bCs/>
          <w:sz w:val="19"/>
          <w:szCs w:val="18"/>
          <w:lang w:val="sk-SK"/>
        </w:rPr>
        <w:t xml:space="preserve"> Dovozca pre SR</w:t>
      </w:r>
      <w:r w:rsidRPr="00C4118C">
        <w:rPr>
          <w:rFonts w:ascii="CMU Sans Serif" w:hAnsi="CMU Sans Serif"/>
          <w:sz w:val="19"/>
          <w:szCs w:val="18"/>
          <w:lang w:val="sk-SK"/>
        </w:rPr>
        <w:t xml:space="preserve">: MGA </w:t>
      </w:r>
      <w:proofErr w:type="spellStart"/>
      <w:r w:rsidRPr="00C4118C">
        <w:rPr>
          <w:rFonts w:ascii="CMU Sans Serif" w:hAnsi="CMU Sans Serif"/>
          <w:sz w:val="19"/>
          <w:szCs w:val="18"/>
          <w:lang w:val="sk-SK"/>
        </w:rPr>
        <w:t>Entertainment</w:t>
      </w:r>
      <w:proofErr w:type="spellEnd"/>
      <w:r w:rsidRPr="00C4118C">
        <w:rPr>
          <w:rFonts w:ascii="CMU Sans Serif" w:hAnsi="CMU Sans Serif"/>
          <w:sz w:val="19"/>
          <w:szCs w:val="18"/>
          <w:lang w:val="sk-SK"/>
        </w:rPr>
        <w:t xml:space="preserve"> (</w:t>
      </w:r>
      <w:proofErr w:type="spellStart"/>
      <w:r w:rsidRPr="00C4118C">
        <w:rPr>
          <w:rFonts w:ascii="CMU Sans Serif" w:hAnsi="CMU Sans Serif"/>
          <w:sz w:val="19"/>
          <w:szCs w:val="18"/>
          <w:lang w:val="sk-SK"/>
        </w:rPr>
        <w:t>Netherlands</w:t>
      </w:r>
      <w:proofErr w:type="spellEnd"/>
      <w:r w:rsidRPr="00C4118C">
        <w:rPr>
          <w:rFonts w:ascii="CMU Sans Serif" w:hAnsi="CMU Sans Serif"/>
          <w:sz w:val="19"/>
          <w:szCs w:val="18"/>
          <w:lang w:val="sk-SK"/>
        </w:rPr>
        <w:t xml:space="preserve">) B.V., </w:t>
      </w:r>
      <w:proofErr w:type="spellStart"/>
      <w:r w:rsidRPr="00C4118C">
        <w:rPr>
          <w:rFonts w:ascii="CMU Sans Serif" w:hAnsi="CMU Sans Serif"/>
          <w:sz w:val="19"/>
          <w:szCs w:val="18"/>
          <w:lang w:val="sk-SK"/>
        </w:rPr>
        <w:t>Klipperaak</w:t>
      </w:r>
      <w:proofErr w:type="spellEnd"/>
      <w:r w:rsidRPr="00C4118C">
        <w:rPr>
          <w:rFonts w:ascii="CMU Sans Serif" w:hAnsi="CMU Sans Serif"/>
          <w:sz w:val="19"/>
          <w:szCs w:val="18"/>
          <w:lang w:val="sk-SK"/>
        </w:rPr>
        <w:t xml:space="preserve"> 201, 2411 ND </w:t>
      </w:r>
      <w:proofErr w:type="spellStart"/>
      <w:r w:rsidRPr="00C4118C">
        <w:rPr>
          <w:rFonts w:ascii="CMU Sans Serif" w:hAnsi="CMU Sans Serif"/>
          <w:sz w:val="19"/>
          <w:szCs w:val="18"/>
          <w:lang w:val="sk-SK"/>
        </w:rPr>
        <w:t>Bodegraven</w:t>
      </w:r>
      <w:proofErr w:type="spellEnd"/>
      <w:r w:rsidRPr="00C4118C">
        <w:rPr>
          <w:rFonts w:ascii="CMU Sans Serif" w:hAnsi="CMU Sans Serif"/>
          <w:sz w:val="19"/>
          <w:szCs w:val="18"/>
          <w:lang w:val="sk-SK"/>
        </w:rPr>
        <w:t xml:space="preserve">, Holandsko, email: </w:t>
      </w:r>
      <w:hyperlink r:id="rId6" w:history="1">
        <w:r w:rsidRPr="00C4118C">
          <w:rPr>
            <w:rFonts w:ascii="CMU Sans Serif" w:hAnsi="CMU Sans Serif"/>
            <w:sz w:val="19"/>
            <w:szCs w:val="18"/>
            <w:u w:val="single"/>
            <w:lang w:val="sk-SK"/>
          </w:rPr>
          <w:t>zakaznickyservis@</w:t>
        </w:r>
      </w:hyperlink>
      <w:r w:rsidRPr="00C4118C">
        <w:rPr>
          <w:rFonts w:ascii="CMU Sans Serif" w:hAnsi="CMU Sans Serif"/>
          <w:sz w:val="19"/>
          <w:szCs w:val="18"/>
          <w:u w:val="single"/>
          <w:lang w:val="sk-SK"/>
        </w:rPr>
        <w:t xml:space="preserve">mgae.com. </w:t>
      </w:r>
    </w:p>
    <w:p w14:paraId="5ABF6541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Cambria Math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8C"/>
    <w:rsid w:val="000D5FB6"/>
    <w:rsid w:val="00110727"/>
    <w:rsid w:val="008355C8"/>
    <w:rsid w:val="00BB20CC"/>
    <w:rsid w:val="00C4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451C"/>
  <w15:chartTrackingRefBased/>
  <w15:docId w15:val="{9972FB50-A7C8-4C5E-90F3-AD1A1351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118C"/>
    <w:pPr>
      <w:spacing w:after="0" w:line="240" w:lineRule="auto"/>
      <w:ind w:left="227" w:right="227"/>
      <w:jc w:val="both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41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aznickyservis@" TargetMode="Externa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little-tik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2023-04-03T11:43:00Z</dcterms:created>
  <dcterms:modified xsi:type="dcterms:W3CDTF">2023-04-03T11:44:00Z</dcterms:modified>
</cp:coreProperties>
</file>