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90BD" w14:textId="77777777" w:rsidR="00F914B3" w:rsidRPr="00F914B3" w:rsidRDefault="00F914B3" w:rsidP="00F914B3">
      <w:pPr>
        <w:ind w:right="284"/>
        <w:contextualSpacing/>
        <w:jc w:val="both"/>
        <w:rPr>
          <w:rFonts w:ascii="CMU Sans Serif" w:hAnsi="CMU Sans Serif" w:cstheme="minorHAnsi"/>
          <w:b/>
          <w:sz w:val="25"/>
          <w:szCs w:val="24"/>
          <w:lang w:val="sk-SK"/>
        </w:rPr>
      </w:pPr>
      <w:r w:rsidRPr="00F914B3">
        <w:rPr>
          <w:rFonts w:ascii="CMU Sans Serif" w:hAnsi="CMU Sans Serif" w:cstheme="minorHAnsi"/>
          <w:b/>
          <w:sz w:val="25"/>
          <w:szCs w:val="24"/>
        </w:rPr>
        <w:t xml:space="preserve">651267 My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First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Dual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Little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Tikes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Duo pistole</w:t>
      </w:r>
    </w:p>
    <w:p w14:paraId="639F72E8" w14:textId="58E69038" w:rsidR="00F914B3" w:rsidRPr="00F914B3" w:rsidRDefault="00F914B3" w:rsidP="00F914B3">
      <w:pPr>
        <w:ind w:right="284"/>
        <w:contextualSpacing/>
        <w:jc w:val="both"/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</w:pPr>
      <w:r w:rsidRPr="00F914B3">
        <w:rPr>
          <w:rFonts w:ascii="CMU Sans Serif" w:eastAsia="Calibri" w:hAnsi="CMU Sans Serif" w:cs="ArialMT"/>
          <w:b/>
          <w:sz w:val="25"/>
          <w:szCs w:val="25"/>
        </w:rPr>
        <w:t xml:space="preserve">CZ: VAROVÁNÍ! Nevhodné pro děti do 3 let. Malé části. Nebezpečí zalknutí. </w:t>
      </w:r>
      <w:r w:rsidRPr="00F914B3">
        <w:rPr>
          <w:rFonts w:ascii="CMU Sans Serif" w:eastAsia="Calibri" w:hAnsi="CMU Sans Serif" w:cs="ArialMT"/>
          <w:bCs/>
          <w:sz w:val="25"/>
          <w:szCs w:val="25"/>
        </w:rPr>
        <w:t xml:space="preserve">Nutný dohled dospělé osoby. </w:t>
      </w:r>
      <w:r w:rsidRPr="00F914B3">
        <w:rPr>
          <w:rFonts w:ascii="CMU Sans Serif" w:eastAsia="Calibri" w:hAnsi="CMU Sans Serif" w:cs="ArialMT"/>
          <w:sz w:val="25"/>
          <w:szCs w:val="25"/>
        </w:rPr>
        <w:t xml:space="preserve">Obal a adresu si uschovejte, obsahuje důležité informace. Obsah balení a jeho barvy se mohou lišit od vyobrazení na obalu. Vyrobeno v Číně. </w:t>
      </w:r>
      <w:proofErr w:type="gramStart"/>
      <w:r w:rsidRPr="00F914B3">
        <w:rPr>
          <w:rFonts w:ascii="CMU Sans Serif" w:eastAsia="Calibri" w:hAnsi="CMU Sans Serif" w:cs="ArialMT"/>
          <w:sz w:val="25"/>
          <w:szCs w:val="25"/>
        </w:rPr>
        <w:t>Obal</w:t>
      </w:r>
      <w:proofErr w:type="gramEnd"/>
      <w:r w:rsidRPr="00F914B3">
        <w:rPr>
          <w:rFonts w:ascii="CMU Sans Serif" w:eastAsia="Calibri" w:hAnsi="CMU Sans Serif" w:cs="ArialMT"/>
          <w:sz w:val="25"/>
          <w:szCs w:val="25"/>
        </w:rPr>
        <w:t xml:space="preserve">, etikety a připevňovací části nejsou součástí výrobku, odstraňte je před tím, než předáte produkt dítěti. </w:t>
      </w:r>
      <w:proofErr w:type="spellStart"/>
      <w:r w:rsidRPr="00F914B3">
        <w:rPr>
          <w:rFonts w:ascii="CMU Sans Serif" w:eastAsia="Calibri" w:hAnsi="CMU Sans Serif" w:cs="ArialMT"/>
          <w:sz w:val="25"/>
          <w:szCs w:val="25"/>
        </w:rPr>
        <w:t>Little</w:t>
      </w:r>
      <w:proofErr w:type="spellEnd"/>
      <w:r w:rsidRPr="00F914B3">
        <w:rPr>
          <w:rFonts w:ascii="CMU Sans Serif" w:eastAsia="Calibri" w:hAnsi="CMU Sans Serif" w:cs="ArialMT"/>
          <w:sz w:val="25"/>
          <w:szCs w:val="25"/>
        </w:rPr>
        <w:t xml:space="preserve"> </w:t>
      </w:r>
      <w:proofErr w:type="spellStart"/>
      <w:r w:rsidRPr="00F914B3">
        <w:rPr>
          <w:rFonts w:ascii="CMU Sans Serif" w:eastAsia="Calibri" w:hAnsi="CMU Sans Serif" w:cs="ArialMT"/>
          <w:sz w:val="25"/>
          <w:szCs w:val="25"/>
        </w:rPr>
        <w:t>Tikes</w:t>
      </w:r>
      <w:proofErr w:type="spellEnd"/>
      <w:r w:rsidRPr="00F914B3">
        <w:rPr>
          <w:rFonts w:ascii="CMU Sans Serif" w:eastAsia="Calibri" w:hAnsi="CMU Sans Serif" w:cs="ArialMT"/>
          <w:sz w:val="25"/>
          <w:szCs w:val="25"/>
        </w:rPr>
        <w:t xml:space="preserve">® je ochranná známka společnosti MGA v USA a dalších zemích. Všechna loga, jména, postavy, podobnosti, obrázky, slogany a vzhled balení jsou majetkem MGA. </w:t>
      </w:r>
      <w:r w:rsidRPr="00F914B3">
        <w:rPr>
          <w:rFonts w:ascii="CMU Sans Serif" w:hAnsi="CMU Sans Serif" w:cstheme="minorHAnsi"/>
          <w:b/>
          <w:bCs/>
          <w:sz w:val="25"/>
          <w:szCs w:val="24"/>
        </w:rPr>
        <w:t>Důležité informace:</w:t>
      </w:r>
      <w:r w:rsidRPr="00F914B3">
        <w:rPr>
          <w:rFonts w:ascii="CMU Sans Serif" w:hAnsi="CMU Sans Serif" w:cstheme="minorHAnsi"/>
          <w:sz w:val="25"/>
          <w:szCs w:val="24"/>
        </w:rPr>
        <w:t xml:space="preserve"> Před použitím se ujistěte, že prostor pro hraní je volný a bez překážek. Nikdy nemiřte do očí a obličeje. Po nabití pistole držte hračku směrem nahoru, aby z ní nevypadly náboje. Na obale je monstrum, které můžete použít jako terč. Dle obrázkového návodu složte strany obalu, aby monstrum stálo samostatně. Postavte ho na místo, v jehož okolí se nenacházejí žádné křehké předměty, a použijte jako terč. </w:t>
      </w:r>
      <w:r w:rsidRPr="00F914B3">
        <w:rPr>
          <w:rFonts w:ascii="CMU Sans Serif" w:hAnsi="CMU Sans Serif" w:cstheme="minorHAnsi"/>
          <w:b/>
          <w:bCs/>
          <w:sz w:val="25"/>
          <w:szCs w:val="24"/>
        </w:rPr>
        <w:t>Obrázkový návod přiložen.</w:t>
      </w:r>
      <w:r w:rsidRPr="00F914B3">
        <w:rPr>
          <w:rFonts w:ascii="CMU Sans Serif" w:hAnsi="CMU Sans Serif" w:cstheme="minorHAnsi"/>
          <w:sz w:val="25"/>
          <w:szCs w:val="24"/>
        </w:rPr>
        <w:t xml:space="preserve"> 1. Držte pistoli směrem nahoru a vložte do ní náboje. 2. Zatáhněte za držadlo a pusťte ho. </w:t>
      </w:r>
      <w:r w:rsidRPr="00F914B3">
        <w:rPr>
          <w:rFonts w:ascii="CMU Sans Serif" w:hAnsi="CMU Sans Serif" w:cs="ArialMT"/>
          <w:b/>
          <w:sz w:val="25"/>
          <w:szCs w:val="25"/>
        </w:rPr>
        <w:t xml:space="preserve">Obsah balení: </w:t>
      </w:r>
      <w:r w:rsidRPr="00F914B3">
        <w:rPr>
          <w:rFonts w:ascii="CMU Sans Serif" w:hAnsi="CMU Sans Serif" w:cs="ArialMT"/>
          <w:bCs/>
          <w:sz w:val="25"/>
          <w:szCs w:val="25"/>
        </w:rPr>
        <w:t>1 </w:t>
      </w:r>
      <w:proofErr w:type="spellStart"/>
      <w:r w:rsidRPr="00F914B3">
        <w:rPr>
          <w:rFonts w:ascii="CMU Sans Serif" w:hAnsi="CMU Sans Serif" w:cstheme="minorHAnsi"/>
          <w:bCs/>
          <w:sz w:val="25"/>
          <w:szCs w:val="24"/>
        </w:rPr>
        <w:t>Mighty</w:t>
      </w:r>
      <w:proofErr w:type="spellEnd"/>
      <w:r w:rsidRPr="00F914B3">
        <w:rPr>
          <w:rFonts w:ascii="CMU Sans Serif" w:hAnsi="CMU Sans Serif" w:cstheme="minorHAnsi"/>
          <w:bCs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Cs/>
          <w:sz w:val="25"/>
          <w:szCs w:val="24"/>
        </w:rPr>
        <w:t>Blasters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r w:rsidRPr="00F914B3">
        <w:rPr>
          <w:rFonts w:ascii="CMU Sans Serif" w:hAnsi="CMU Sans Serif" w:cstheme="minorHAnsi"/>
          <w:bCs/>
          <w:sz w:val="25"/>
          <w:szCs w:val="24"/>
        </w:rPr>
        <w:t>Duo pistole, 6 měkkých nábojů.</w:t>
      </w:r>
      <w:r w:rsidRPr="00F914B3">
        <w:rPr>
          <w:rFonts w:ascii="CMU Sans Serif" w:hAnsi="CMU Sans Serif"/>
          <w:sz w:val="25"/>
          <w:szCs w:val="24"/>
        </w:rPr>
        <w:t xml:space="preserve"> </w:t>
      </w:r>
      <w:r w:rsidRPr="00F914B3">
        <w:rPr>
          <w:rFonts w:ascii="CMU Sans Serif" w:hAnsi="CMU Sans Serif" w:cs="ArialMT"/>
          <w:bCs/>
          <w:sz w:val="25"/>
          <w:szCs w:val="25"/>
        </w:rPr>
        <w:t xml:space="preserve">www.little-tikes.cz. </w:t>
      </w:r>
      <w:r w:rsidRPr="00F914B3">
        <w:rPr>
          <w:rFonts w:ascii="CMU Sans Serif" w:hAnsi="CMU Sans Serif" w:cs="ArialMT"/>
          <w:b/>
          <w:bCs/>
          <w:sz w:val="25"/>
          <w:szCs w:val="25"/>
        </w:rPr>
        <w:t>Dovozce pro ČR:</w:t>
      </w:r>
      <w:r w:rsidRPr="00F914B3">
        <w:rPr>
          <w:rFonts w:ascii="CMU Sans Serif" w:hAnsi="CMU Sans Serif" w:cs="ArialMT"/>
          <w:bCs/>
          <w:sz w:val="25"/>
          <w:szCs w:val="25"/>
        </w:rPr>
        <w:t xml:space="preserve"> </w:t>
      </w:r>
      <w:r w:rsidRPr="00F914B3">
        <w:rPr>
          <w:rFonts w:ascii="CMU Sans Serif" w:hAnsi="CMU Sans Serif" w:cs="ArialMT"/>
          <w:sz w:val="25"/>
          <w:szCs w:val="25"/>
        </w:rPr>
        <w:t xml:space="preserve">MGA </w:t>
      </w:r>
      <w:proofErr w:type="spellStart"/>
      <w:r w:rsidRPr="00F914B3">
        <w:rPr>
          <w:rFonts w:ascii="CMU Sans Serif" w:hAnsi="CMU Sans Serif" w:cs="ArialMT"/>
          <w:sz w:val="25"/>
          <w:szCs w:val="25"/>
        </w:rPr>
        <w:t>Entertainment</w:t>
      </w:r>
      <w:proofErr w:type="spellEnd"/>
      <w:r w:rsidRPr="00F914B3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</w:rPr>
        <w:t>Netherlands</w:t>
      </w:r>
      <w:proofErr w:type="spellEnd"/>
      <w:r w:rsidRPr="00F914B3">
        <w:rPr>
          <w:rFonts w:ascii="CMU Sans Serif" w:hAnsi="CMU Sans Serif" w:cs="ArialMT"/>
          <w:sz w:val="25"/>
          <w:szCs w:val="25"/>
        </w:rPr>
        <w:t xml:space="preserve"> B.V., Baronie 68-70, 2404 XG </w:t>
      </w:r>
      <w:proofErr w:type="spellStart"/>
      <w:r w:rsidRPr="00F914B3">
        <w:rPr>
          <w:rFonts w:ascii="CMU Sans Serif" w:hAnsi="CMU Sans Serif" w:cs="ArialMT"/>
          <w:sz w:val="25"/>
          <w:szCs w:val="25"/>
        </w:rPr>
        <w:t>Alphen</w:t>
      </w:r>
      <w:proofErr w:type="spellEnd"/>
      <w:r w:rsidRPr="00F914B3">
        <w:rPr>
          <w:rFonts w:ascii="CMU Sans Serif" w:hAnsi="CMU Sans Serif" w:cs="ArialMT"/>
          <w:sz w:val="25"/>
          <w:szCs w:val="25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</w:rPr>
        <w:t>aan</w:t>
      </w:r>
      <w:proofErr w:type="spellEnd"/>
      <w:r w:rsidRPr="00F914B3">
        <w:rPr>
          <w:rFonts w:ascii="CMU Sans Serif" w:hAnsi="CMU Sans Serif" w:cs="ArialMT"/>
          <w:sz w:val="25"/>
          <w:szCs w:val="25"/>
        </w:rPr>
        <w:t xml:space="preserve"> den </w:t>
      </w:r>
      <w:proofErr w:type="spellStart"/>
      <w:r w:rsidRPr="00F914B3">
        <w:rPr>
          <w:rFonts w:ascii="CMU Sans Serif" w:hAnsi="CMU Sans Serif" w:cs="ArialMT"/>
          <w:sz w:val="25"/>
          <w:szCs w:val="25"/>
        </w:rPr>
        <w:t>Rijn</w:t>
      </w:r>
      <w:proofErr w:type="spellEnd"/>
      <w:r w:rsidRPr="00F914B3">
        <w:rPr>
          <w:rFonts w:ascii="CMU Sans Serif" w:hAnsi="CMU Sans Serif" w:cs="ArialMT"/>
          <w:sz w:val="25"/>
          <w:szCs w:val="25"/>
        </w:rPr>
        <w:t>, Nizozemsko. E-m</w:t>
      </w:r>
      <w:r w:rsidRPr="00F914B3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4" w:history="1">
        <w:r w:rsidRPr="00F914B3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F914B3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</w:p>
    <w:p w14:paraId="77081CB9" w14:textId="77777777" w:rsidR="00F914B3" w:rsidRPr="00F914B3" w:rsidRDefault="00F914B3" w:rsidP="00F914B3">
      <w:pPr>
        <w:ind w:right="284"/>
        <w:contextualSpacing/>
        <w:jc w:val="both"/>
        <w:rPr>
          <w:rFonts w:ascii="CMU Sans Serif" w:hAnsi="CMU Sans Serif" w:cstheme="minorHAnsi"/>
          <w:b/>
          <w:sz w:val="25"/>
          <w:szCs w:val="24"/>
          <w:lang w:val="sk-SK"/>
        </w:rPr>
      </w:pPr>
      <w:r w:rsidRPr="00F914B3">
        <w:rPr>
          <w:rFonts w:ascii="CMU Sans Serif" w:hAnsi="CMU Sans Serif" w:cstheme="minorHAnsi"/>
          <w:b/>
          <w:sz w:val="25"/>
          <w:szCs w:val="24"/>
        </w:rPr>
        <w:t xml:space="preserve">651267 My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First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Dual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Little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Tikes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Mighty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Blasters</w:t>
      </w:r>
      <w:proofErr w:type="spellEnd"/>
      <w:r w:rsidRPr="00F914B3">
        <w:rPr>
          <w:rFonts w:ascii="CMU Sans Serif" w:hAnsi="CMU Sans Serif" w:cstheme="minorHAnsi"/>
          <w:b/>
          <w:sz w:val="25"/>
          <w:szCs w:val="24"/>
        </w:rPr>
        <w:t xml:space="preserve"> Duo </w:t>
      </w:r>
      <w:proofErr w:type="spellStart"/>
      <w:r w:rsidRPr="00F914B3">
        <w:rPr>
          <w:rFonts w:ascii="CMU Sans Serif" w:hAnsi="CMU Sans Serif" w:cstheme="minorHAnsi"/>
          <w:b/>
          <w:sz w:val="25"/>
          <w:szCs w:val="24"/>
        </w:rPr>
        <w:t>Pištoľ</w:t>
      </w:r>
      <w:proofErr w:type="spellEnd"/>
    </w:p>
    <w:p w14:paraId="0D42DB5F" w14:textId="77777777" w:rsidR="00F914B3" w:rsidRPr="00F914B3" w:rsidRDefault="00F914B3" w:rsidP="00F914B3">
      <w:pPr>
        <w:ind w:right="284"/>
        <w:contextualSpacing/>
        <w:jc w:val="both"/>
        <w:rPr>
          <w:rFonts w:ascii="CMU Sans Serif" w:hAnsi="CMU Sans Serif" w:cs="ArialMT"/>
          <w:sz w:val="25"/>
          <w:szCs w:val="25"/>
          <w:lang w:val="sk-SK"/>
        </w:rPr>
      </w:pPr>
      <w:r w:rsidRPr="00F914B3">
        <w:rPr>
          <w:rFonts w:ascii="CMU Sans Serif" w:hAnsi="CMU Sans Serif" w:cs="ArialMT"/>
          <w:b/>
          <w:bCs/>
          <w:sz w:val="25"/>
          <w:szCs w:val="25"/>
          <w:lang w:val="sk-SK"/>
        </w:rPr>
        <w:t>SK: VAROVANIE! Nevhodné pre deti do 3 rokov. Malé časti. Nebezpečenstvo prehltnutia.</w:t>
      </w:r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Nutný dohľad dospelej osoby. Obal a adresu si uschovajte, obsahuje dôležité informácie. Obsah balenia a jeho farby sa môžu líšiť od vyobrazenia na obale. Vyrobené v Číne. Obal, etikety a upevňovacie časti nie sú súčasťou výrobku, odstráňte ich pred tým, čo odovzdáte produkt dieťaťu.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Little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Tikes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® je ochranná známka spoločnosti MGA v USA a ďalších krajinách. Všetky logá, mená, postavy, podobnosti, obrázky, slogany a vzhľad balenia sú majetkom MGA. </w:t>
      </w:r>
      <w:r w:rsidRPr="00F914B3">
        <w:rPr>
          <w:rFonts w:ascii="CMU Sans Serif" w:hAnsi="CMU Sans Serif" w:cs="ArialMT"/>
          <w:b/>
          <w:bCs/>
          <w:sz w:val="25"/>
          <w:szCs w:val="25"/>
          <w:lang w:val="sk-SK"/>
        </w:rPr>
        <w:t>Dôležité informácie:</w:t>
      </w:r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Pred použitím sa uistite, že priestor pre hranie je voľný a bez prekážok. Nikdy nemierte do očí a tváre. Po nabití pištole držte hračku smerom nahor, aby z nej nevypadli náboje. Na obale je monštrum, ktoré môžete použiť ako terč. Podľa obrázkového návodu zložte strany obalu, aby monštrum stálo samostatne. Postavte ho na miesto, v ktorého okolí sa nenachádzajú žiadne krehké predmety, a použite ako terč. </w:t>
      </w:r>
      <w:r w:rsidRPr="00F914B3">
        <w:rPr>
          <w:rFonts w:ascii="CMU Sans Serif" w:hAnsi="CMU Sans Serif" w:cs="ArialMT"/>
          <w:b/>
          <w:bCs/>
          <w:sz w:val="25"/>
          <w:szCs w:val="25"/>
          <w:lang w:val="sk-SK"/>
        </w:rPr>
        <w:t>Obrázkový návod priložený</w:t>
      </w:r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. 1. Držte pištoľ smerom nahor a vložte do nej náboj. 2. Zatiahnite za držadlo a pustite ho. </w:t>
      </w:r>
      <w:r w:rsidRPr="00F914B3">
        <w:rPr>
          <w:rFonts w:ascii="CMU Sans Serif" w:hAnsi="CMU Sans Serif" w:cs="ArialMT"/>
          <w:b/>
          <w:sz w:val="25"/>
          <w:szCs w:val="25"/>
          <w:lang w:val="sk-SK"/>
        </w:rPr>
        <w:t>Obsah balenia</w:t>
      </w:r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: 1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Mighty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Blasters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Duo p</w:t>
      </w:r>
      <w:proofErr w:type="spellStart"/>
      <w:r w:rsidRPr="00F914B3">
        <w:rPr>
          <w:rFonts w:ascii="CMU Sans Serif" w:hAnsi="CMU Sans Serif" w:cstheme="minorHAnsi"/>
          <w:bCs/>
          <w:sz w:val="25"/>
          <w:szCs w:val="24"/>
        </w:rPr>
        <w:t>ištoľ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, 6 mäkkých nábojov. www.little-tikes.cz. </w:t>
      </w:r>
      <w:r w:rsidRPr="00F914B3">
        <w:rPr>
          <w:rFonts w:ascii="CMU Sans Serif" w:hAnsi="CMU Sans Serif" w:cs="ArialMT"/>
          <w:b/>
          <w:sz w:val="25"/>
          <w:szCs w:val="25"/>
          <w:lang w:val="sk-SK"/>
        </w:rPr>
        <w:t>Dovozca pre SR:</w:t>
      </w:r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MGA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Entertainment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Netherlands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B.V.,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Baronie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68-70, 2404 XG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Alphen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aan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den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 </w:t>
      </w:r>
      <w:proofErr w:type="spellStart"/>
      <w:r w:rsidRPr="00F914B3">
        <w:rPr>
          <w:rFonts w:ascii="CMU Sans Serif" w:hAnsi="CMU Sans Serif" w:cs="ArialMT"/>
          <w:sz w:val="25"/>
          <w:szCs w:val="25"/>
          <w:lang w:val="sk-SK"/>
        </w:rPr>
        <w:t>Rijn</w:t>
      </w:r>
      <w:proofErr w:type="spellEnd"/>
      <w:r w:rsidRPr="00F914B3">
        <w:rPr>
          <w:rFonts w:ascii="CMU Sans Serif" w:hAnsi="CMU Sans Serif" w:cs="ArialMT"/>
          <w:sz w:val="25"/>
          <w:szCs w:val="25"/>
          <w:lang w:val="sk-SK"/>
        </w:rPr>
        <w:t xml:space="preserve">, Holandsko. </w:t>
      </w:r>
      <w:r w:rsidRPr="00F914B3">
        <w:rPr>
          <w:rFonts w:ascii="CMU Sans Serif" w:hAnsi="CMU Sans Serif" w:cs="ArialMT"/>
          <w:sz w:val="25"/>
          <w:szCs w:val="25"/>
        </w:rPr>
        <w:t>E-m</w:t>
      </w:r>
      <w:r w:rsidRPr="00F914B3">
        <w:rPr>
          <w:rFonts w:ascii="CMU Sans Serif" w:hAnsi="CMU Sans Serif" w:cs="ArialMT"/>
          <w:color w:val="000000" w:themeColor="text1"/>
          <w:sz w:val="25"/>
          <w:szCs w:val="25"/>
        </w:rPr>
        <w:t>ail: </w:t>
      </w:r>
      <w:hyperlink r:id="rId5" w:history="1">
        <w:r w:rsidRPr="00F914B3">
          <w:rPr>
            <w:rStyle w:val="Hypertextovodkaz"/>
            <w:rFonts w:ascii="CMU Sans Serif" w:hAnsi="CMU Sans Serif" w:cs="ArialMT"/>
            <w:color w:val="000000" w:themeColor="text1"/>
            <w:sz w:val="25"/>
            <w:szCs w:val="25"/>
          </w:rPr>
          <w:t>zakaznickyservis@mgae.com</w:t>
        </w:r>
      </w:hyperlink>
      <w:r w:rsidRPr="00F914B3">
        <w:rPr>
          <w:rStyle w:val="Hypertextovodkaz"/>
          <w:rFonts w:ascii="CMU Sans Serif" w:hAnsi="CMU Sans Serif" w:cs="ArialMT"/>
          <w:color w:val="000000" w:themeColor="text1"/>
          <w:sz w:val="25"/>
          <w:szCs w:val="25"/>
        </w:rPr>
        <w:t>.</w:t>
      </w:r>
      <w:r w:rsidRPr="00F914B3">
        <w:rPr>
          <w:rFonts w:ascii="CMU Sans Serif" w:hAnsi="CMU Sans Serif" w:cs="ArialMT"/>
          <w:color w:val="000000" w:themeColor="text1"/>
          <w:sz w:val="25"/>
          <w:szCs w:val="25"/>
        </w:rPr>
        <w:t xml:space="preserve"> </w:t>
      </w:r>
    </w:p>
    <w:p w14:paraId="40824948" w14:textId="77777777" w:rsidR="008355C8" w:rsidRDefault="008355C8"/>
    <w:sectPr w:rsidR="0083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MU Sans Serif">
    <w:altName w:val="Calibri"/>
    <w:panose1 w:val="00000000000000000000"/>
    <w:charset w:val="00"/>
    <w:family w:val="modern"/>
    <w:notTrueType/>
    <w:pitch w:val="variable"/>
    <w:sig w:usb0="E10002FF" w:usb1="5201E9EB" w:usb2="00000004" w:usb3="00000000" w:csb0="0000011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B3"/>
    <w:rsid w:val="000D5FB6"/>
    <w:rsid w:val="00110727"/>
    <w:rsid w:val="008355C8"/>
    <w:rsid w:val="00BB20CC"/>
    <w:rsid w:val="00F9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8D34"/>
  <w15:chartTrackingRefBased/>
  <w15:docId w15:val="{30486BB2-F35F-4BC9-A0C6-305CB89F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4B3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91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kaznickyservis@mgae.com" TargetMode="External"/><Relationship Id="rId4" Type="http://schemas.openxmlformats.org/officeDocument/2006/relationships/hyperlink" Target="mailto:zakaznickyservis@mga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Secká, Jana</dc:creator>
  <cp:keywords/>
  <dc:description/>
  <cp:lastModifiedBy>Secká, Jana</cp:lastModifiedBy>
  <cp:revision>1</cp:revision>
  <dcterms:created xsi:type="dcterms:W3CDTF">2023-03-30T11:19:00Z</dcterms:created>
  <dcterms:modified xsi:type="dcterms:W3CDTF">2023-03-30T11:20:00Z</dcterms:modified>
</cp:coreProperties>
</file>